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5F6C28" w14:textId="77777777" w:rsidR="005A630F" w:rsidRPr="005A630F" w:rsidRDefault="005A630F" w:rsidP="005A630F">
      <w:pPr>
        <w:spacing w:after="60" w:line="240" w:lineRule="auto"/>
        <w:jc w:val="center"/>
        <w:rPr>
          <w:rFonts w:asciiTheme="majorHAnsi" w:hAnsiTheme="majorHAnsi"/>
          <w:sz w:val="20"/>
          <w:szCs w:val="20"/>
        </w:rPr>
      </w:pPr>
      <w:r w:rsidRPr="005A630F">
        <w:rPr>
          <w:rFonts w:asciiTheme="majorHAnsi" w:hAnsiTheme="majorHAnsi"/>
          <w:sz w:val="20"/>
          <w:szCs w:val="20"/>
        </w:rPr>
        <w:t>Data Engineer</w:t>
      </w:r>
    </w:p>
    <w:p w14:paraId="6FC4FC3E" w14:textId="77777777" w:rsidR="005A630F" w:rsidRPr="005A630F" w:rsidRDefault="005A630F" w:rsidP="005A630F">
      <w:pPr>
        <w:spacing w:after="60" w:line="240" w:lineRule="auto"/>
        <w:jc w:val="center"/>
        <w:rPr>
          <w:rFonts w:asciiTheme="majorHAnsi" w:hAnsiTheme="majorHAnsi"/>
          <w:b/>
          <w:bCs/>
          <w:sz w:val="20"/>
          <w:szCs w:val="20"/>
        </w:rPr>
      </w:pPr>
      <w:r w:rsidRPr="005A630F">
        <w:rPr>
          <w:rFonts w:asciiTheme="majorHAnsi" w:hAnsiTheme="majorHAnsi"/>
          <w:b/>
          <w:bCs/>
          <w:sz w:val="20"/>
          <w:szCs w:val="20"/>
        </w:rPr>
        <w:t>Priyanka Yadagiri</w:t>
      </w:r>
    </w:p>
    <w:p w14:paraId="730DBBD3" w14:textId="77777777" w:rsidR="005A630F" w:rsidRDefault="005A630F" w:rsidP="005A630F">
      <w:pPr>
        <w:spacing w:after="60" w:line="240" w:lineRule="auto"/>
        <w:jc w:val="center"/>
        <w:rPr>
          <w:sz w:val="20"/>
          <w:szCs w:val="20"/>
        </w:rPr>
      </w:pPr>
      <w:hyperlink r:id="rId5" w:history="1">
        <w:r w:rsidRPr="005A630F">
          <w:rPr>
            <w:rStyle w:val="Hyperlink"/>
            <w:rFonts w:asciiTheme="majorHAnsi" w:hAnsiTheme="majorHAnsi"/>
            <w:sz w:val="20"/>
            <w:szCs w:val="20"/>
          </w:rPr>
          <w:t>https://www.linkedin.com/in/priyanka-yadagiri-8ab07b161</w:t>
        </w:r>
      </w:hyperlink>
    </w:p>
    <w:p w14:paraId="70EB7DAB" w14:textId="77777777" w:rsidR="005A630F" w:rsidRDefault="005A630F" w:rsidP="005A630F">
      <w:pPr>
        <w:spacing w:after="60" w:line="240" w:lineRule="auto"/>
        <w:jc w:val="center"/>
        <w:rPr>
          <w:sz w:val="20"/>
          <w:szCs w:val="20"/>
        </w:rPr>
      </w:pPr>
    </w:p>
    <w:p w14:paraId="1540F83E" w14:textId="77777777" w:rsidR="005A630F" w:rsidRPr="001C70BD" w:rsidRDefault="005A630F" w:rsidP="005A630F">
      <w:pPr>
        <w:spacing w:after="60" w:line="240" w:lineRule="auto"/>
        <w:rPr>
          <w:sz w:val="18"/>
          <w:szCs w:val="18"/>
        </w:rPr>
      </w:pPr>
      <w:r w:rsidRPr="001C70BD">
        <w:rPr>
          <w:b/>
          <w:sz w:val="18"/>
          <w:szCs w:val="18"/>
        </w:rPr>
        <w:t>Email</w:t>
      </w:r>
      <w:r w:rsidRPr="001C70BD">
        <w:rPr>
          <w:sz w:val="18"/>
          <w:szCs w:val="18"/>
        </w:rPr>
        <w:t xml:space="preserve">: </w:t>
      </w:r>
      <w:hyperlink r:id="rId6" w:history="1">
        <w:r w:rsidRPr="001C70BD">
          <w:rPr>
            <w:rStyle w:val="Hyperlink"/>
            <w:rFonts w:asciiTheme="majorHAnsi" w:hAnsiTheme="majorHAnsi"/>
            <w:sz w:val="18"/>
            <w:szCs w:val="18"/>
          </w:rPr>
          <w:t>priyanka.yadagiri434@gmail.com</w:t>
        </w:r>
      </w:hyperlink>
    </w:p>
    <w:p w14:paraId="5FC89A02" w14:textId="51E1F778" w:rsidR="001C5AF3" w:rsidRDefault="005A630F" w:rsidP="001C5AF3">
      <w:pPr>
        <w:spacing w:after="60" w:line="240" w:lineRule="auto"/>
      </w:pPr>
      <w:r w:rsidRPr="001C70BD">
        <w:rPr>
          <w:b/>
          <w:sz w:val="18"/>
          <w:szCs w:val="18"/>
        </w:rPr>
        <w:t>Ph</w:t>
      </w:r>
      <w:r>
        <w:t xml:space="preserve">: </w:t>
      </w:r>
      <w:r w:rsidR="00543B47">
        <w:t xml:space="preserve">+1 </w:t>
      </w:r>
      <w:r w:rsidR="001C5AF3" w:rsidRPr="001C5AF3">
        <w:t>972-532-6858</w:t>
      </w:r>
    </w:p>
    <w:p w14:paraId="4FA53A6B" w14:textId="77777777" w:rsidR="001C5AF3" w:rsidRDefault="001C5AF3" w:rsidP="001C5AF3">
      <w:pPr>
        <w:spacing w:after="60" w:line="240" w:lineRule="auto"/>
        <w:rPr>
          <w:rFonts w:ascii="Calibri" w:hAnsi="Calibri" w:cs="Calibri"/>
          <w:b/>
          <w:bCs/>
          <w:sz w:val="28"/>
          <w:szCs w:val="28"/>
        </w:rPr>
      </w:pPr>
    </w:p>
    <w:p w14:paraId="6700B6D7" w14:textId="2DC915DF" w:rsidR="005A630F" w:rsidRPr="002F5033" w:rsidRDefault="005A630F" w:rsidP="002F5033">
      <w:pPr>
        <w:pStyle w:val="NoSpacing"/>
        <w:shd w:val="clear" w:color="auto" w:fill="DBE5F1" w:themeFill="accent1" w:themeFillTint="33"/>
        <w:rPr>
          <w:rFonts w:ascii="Calibri" w:hAnsi="Calibri" w:cs="Calibri"/>
          <w:b/>
          <w:bCs/>
          <w:sz w:val="28"/>
          <w:szCs w:val="28"/>
        </w:rPr>
      </w:pPr>
      <w:r w:rsidRPr="00144BDD">
        <w:rPr>
          <w:rFonts w:ascii="Calibri" w:hAnsi="Calibri" w:cs="Calibri"/>
          <w:b/>
          <w:bCs/>
          <w:sz w:val="28"/>
          <w:szCs w:val="28"/>
        </w:rPr>
        <w:t>Professional Summary</w:t>
      </w:r>
    </w:p>
    <w:p w14:paraId="21733E08" w14:textId="77777777" w:rsidR="000D3E6F" w:rsidRPr="00E566B9" w:rsidRDefault="002F5033" w:rsidP="00144BDD">
      <w:pPr>
        <w:pStyle w:val="ListParagraph"/>
        <w:numPr>
          <w:ilvl w:val="0"/>
          <w:numId w:val="1"/>
        </w:numPr>
        <w:spacing w:after="60" w:line="240" w:lineRule="auto"/>
        <w:ind w:left="357" w:hanging="357"/>
        <w:rPr>
          <w:rFonts w:asciiTheme="majorHAnsi" w:hAnsiTheme="majorHAnsi"/>
          <w:sz w:val="21"/>
          <w:szCs w:val="21"/>
        </w:rPr>
      </w:pPr>
      <w:r w:rsidRPr="002F5033">
        <w:rPr>
          <w:rFonts w:asciiTheme="majorHAnsi" w:hAnsiTheme="majorHAnsi"/>
          <w:b/>
          <w:sz w:val="21"/>
          <w:szCs w:val="21"/>
        </w:rPr>
        <w:t>Over 4</w:t>
      </w:r>
      <w:proofErr w:type="gramStart"/>
      <w:r w:rsidRPr="002F5033">
        <w:rPr>
          <w:rFonts w:asciiTheme="majorHAnsi" w:hAnsiTheme="majorHAnsi"/>
          <w:b/>
          <w:sz w:val="21"/>
          <w:szCs w:val="21"/>
        </w:rPr>
        <w:t xml:space="preserve">+ </w:t>
      </w:r>
      <w:r w:rsidR="000D3E6F" w:rsidRPr="002F5033">
        <w:rPr>
          <w:rFonts w:asciiTheme="majorHAnsi" w:hAnsiTheme="majorHAnsi"/>
          <w:b/>
          <w:sz w:val="21"/>
          <w:szCs w:val="21"/>
        </w:rPr>
        <w:t xml:space="preserve"> years</w:t>
      </w:r>
      <w:proofErr w:type="gramEnd"/>
      <w:r w:rsidR="000D3E6F" w:rsidRPr="00E566B9">
        <w:rPr>
          <w:rFonts w:asciiTheme="majorHAnsi" w:hAnsiTheme="majorHAnsi"/>
          <w:sz w:val="21"/>
          <w:szCs w:val="21"/>
        </w:rPr>
        <w:t xml:space="preserve"> of hands-on experience following SDLC methodologies to deliver robust data engineering solutions.</w:t>
      </w:r>
    </w:p>
    <w:p w14:paraId="5D1F9045" w14:textId="77777777" w:rsidR="000D3E6F" w:rsidRPr="00E566B9" w:rsidRDefault="000D3E6F" w:rsidP="00144BDD">
      <w:pPr>
        <w:pStyle w:val="ListParagraph"/>
        <w:numPr>
          <w:ilvl w:val="0"/>
          <w:numId w:val="1"/>
        </w:numPr>
        <w:spacing w:after="60" w:line="240" w:lineRule="auto"/>
        <w:ind w:left="357" w:hanging="357"/>
        <w:rPr>
          <w:rFonts w:asciiTheme="majorHAnsi" w:hAnsiTheme="majorHAnsi"/>
          <w:sz w:val="21"/>
          <w:szCs w:val="21"/>
        </w:rPr>
      </w:pPr>
      <w:r w:rsidRPr="00E566B9">
        <w:rPr>
          <w:rFonts w:asciiTheme="majorHAnsi" w:hAnsiTheme="majorHAnsi"/>
          <w:sz w:val="21"/>
          <w:szCs w:val="21"/>
        </w:rPr>
        <w:t>Proficient in Python, Scala, SQL, and PL/SQL for data manipulation and analysis.</w:t>
      </w:r>
    </w:p>
    <w:p w14:paraId="1EEE9F54" w14:textId="77777777" w:rsidR="000D3E6F" w:rsidRPr="00E566B9" w:rsidRDefault="000D3E6F" w:rsidP="00144BDD">
      <w:pPr>
        <w:pStyle w:val="ListParagraph"/>
        <w:numPr>
          <w:ilvl w:val="0"/>
          <w:numId w:val="1"/>
        </w:numPr>
        <w:spacing w:after="60" w:line="240" w:lineRule="auto"/>
        <w:ind w:left="357" w:hanging="357"/>
        <w:rPr>
          <w:rFonts w:asciiTheme="majorHAnsi" w:hAnsiTheme="majorHAnsi"/>
          <w:sz w:val="21"/>
          <w:szCs w:val="21"/>
        </w:rPr>
      </w:pPr>
      <w:r w:rsidRPr="00E566B9">
        <w:rPr>
          <w:rFonts w:asciiTheme="majorHAnsi" w:hAnsiTheme="majorHAnsi"/>
          <w:sz w:val="21"/>
          <w:szCs w:val="21"/>
        </w:rPr>
        <w:t xml:space="preserve">Extensive expertise in cloud platforms including AWS (S3, EC2, Redshift, EMR, Lambda, API Gateway, IAM, Kinesis), GCP (Dataflow, Pub/Sub, </w:t>
      </w:r>
      <w:proofErr w:type="spellStart"/>
      <w:r w:rsidRPr="00E566B9">
        <w:rPr>
          <w:rFonts w:asciiTheme="majorHAnsi" w:hAnsiTheme="majorHAnsi"/>
          <w:sz w:val="21"/>
          <w:szCs w:val="21"/>
        </w:rPr>
        <w:t>BigQuery</w:t>
      </w:r>
      <w:proofErr w:type="spellEnd"/>
      <w:r w:rsidRPr="00E566B9">
        <w:rPr>
          <w:rFonts w:asciiTheme="majorHAnsi" w:hAnsiTheme="majorHAnsi"/>
          <w:sz w:val="21"/>
          <w:szCs w:val="21"/>
        </w:rPr>
        <w:t>, Google Analytics, GCS), and Microsoft Azure (ADLS, Event Hubs, ADF, DevOps, Azure AD).</w:t>
      </w:r>
    </w:p>
    <w:p w14:paraId="43632172" w14:textId="77777777" w:rsidR="000D3E6F" w:rsidRPr="00E566B9" w:rsidRDefault="000D3E6F" w:rsidP="00144BDD">
      <w:pPr>
        <w:pStyle w:val="ListParagraph"/>
        <w:numPr>
          <w:ilvl w:val="0"/>
          <w:numId w:val="1"/>
        </w:numPr>
        <w:spacing w:after="60" w:line="240" w:lineRule="auto"/>
        <w:ind w:left="357" w:hanging="357"/>
        <w:rPr>
          <w:rFonts w:asciiTheme="majorHAnsi" w:hAnsiTheme="majorHAnsi"/>
          <w:sz w:val="21"/>
          <w:szCs w:val="21"/>
        </w:rPr>
      </w:pPr>
      <w:r w:rsidRPr="00E566B9">
        <w:rPr>
          <w:rFonts w:asciiTheme="majorHAnsi" w:hAnsiTheme="majorHAnsi"/>
          <w:sz w:val="21"/>
          <w:szCs w:val="21"/>
        </w:rPr>
        <w:t xml:space="preserve">Skilled in data integration tools like AWS Glue, AWS Data Pipeline, Talend, Apache </w:t>
      </w:r>
      <w:proofErr w:type="spellStart"/>
      <w:r w:rsidRPr="00E566B9">
        <w:rPr>
          <w:rFonts w:asciiTheme="majorHAnsi" w:hAnsiTheme="majorHAnsi"/>
          <w:sz w:val="21"/>
          <w:szCs w:val="21"/>
        </w:rPr>
        <w:t>Nifi</w:t>
      </w:r>
      <w:proofErr w:type="spellEnd"/>
      <w:r w:rsidRPr="00E566B9">
        <w:rPr>
          <w:rFonts w:asciiTheme="majorHAnsi" w:hAnsiTheme="majorHAnsi"/>
          <w:sz w:val="21"/>
          <w:szCs w:val="21"/>
        </w:rPr>
        <w:t>, Informatica, Databricks, and Apache Sqoop.</w:t>
      </w:r>
    </w:p>
    <w:p w14:paraId="4D06FAA4" w14:textId="77777777" w:rsidR="000D3E6F" w:rsidRPr="00E566B9" w:rsidRDefault="000D3E6F" w:rsidP="00144BDD">
      <w:pPr>
        <w:pStyle w:val="ListParagraph"/>
        <w:numPr>
          <w:ilvl w:val="0"/>
          <w:numId w:val="1"/>
        </w:numPr>
        <w:spacing w:after="60" w:line="240" w:lineRule="auto"/>
        <w:ind w:left="357" w:hanging="357"/>
        <w:rPr>
          <w:rFonts w:asciiTheme="majorHAnsi" w:hAnsiTheme="majorHAnsi"/>
          <w:sz w:val="21"/>
          <w:szCs w:val="21"/>
        </w:rPr>
      </w:pPr>
      <w:r w:rsidRPr="00E566B9">
        <w:rPr>
          <w:rFonts w:asciiTheme="majorHAnsi" w:hAnsiTheme="majorHAnsi"/>
          <w:sz w:val="21"/>
          <w:szCs w:val="21"/>
        </w:rPr>
        <w:t>Skilled in utilizing data visualization tools like Tableau, Power BI, and Google Data Studio to generate informative reports and dashboards.</w:t>
      </w:r>
    </w:p>
    <w:p w14:paraId="1FCA3275" w14:textId="77777777" w:rsidR="000D3E6F" w:rsidRPr="00E566B9" w:rsidRDefault="000D3E6F" w:rsidP="00144BDD">
      <w:pPr>
        <w:pStyle w:val="ListParagraph"/>
        <w:numPr>
          <w:ilvl w:val="0"/>
          <w:numId w:val="1"/>
        </w:numPr>
        <w:spacing w:after="60" w:line="240" w:lineRule="auto"/>
        <w:ind w:left="357" w:hanging="357"/>
        <w:rPr>
          <w:rFonts w:asciiTheme="majorHAnsi" w:hAnsiTheme="majorHAnsi"/>
          <w:sz w:val="21"/>
          <w:szCs w:val="21"/>
        </w:rPr>
      </w:pPr>
      <w:r w:rsidRPr="00E566B9">
        <w:rPr>
          <w:rFonts w:asciiTheme="majorHAnsi" w:hAnsiTheme="majorHAnsi"/>
          <w:sz w:val="21"/>
          <w:szCs w:val="21"/>
        </w:rPr>
        <w:t xml:space="preserve">Hands-on experience with data processing libraries and frameworks, including Pandas, NumPy, Apache Spark, Spark </w:t>
      </w:r>
      <w:proofErr w:type="spellStart"/>
      <w:r w:rsidRPr="00E566B9">
        <w:rPr>
          <w:rFonts w:asciiTheme="majorHAnsi" w:hAnsiTheme="majorHAnsi"/>
          <w:sz w:val="21"/>
          <w:szCs w:val="21"/>
        </w:rPr>
        <w:t>MLlib</w:t>
      </w:r>
      <w:proofErr w:type="spellEnd"/>
      <w:r w:rsidRPr="00E566B9">
        <w:rPr>
          <w:rFonts w:asciiTheme="majorHAnsi" w:hAnsiTheme="majorHAnsi"/>
          <w:sz w:val="21"/>
          <w:szCs w:val="21"/>
        </w:rPr>
        <w:t xml:space="preserve">, </w:t>
      </w:r>
      <w:r w:rsidR="00A40778" w:rsidRPr="00E566B9">
        <w:rPr>
          <w:rFonts w:asciiTheme="majorHAnsi" w:hAnsiTheme="majorHAnsi"/>
          <w:sz w:val="21"/>
          <w:szCs w:val="21"/>
        </w:rPr>
        <w:t>Spark SQL</w:t>
      </w:r>
      <w:r w:rsidRPr="00E566B9">
        <w:rPr>
          <w:rFonts w:asciiTheme="majorHAnsi" w:hAnsiTheme="majorHAnsi"/>
          <w:sz w:val="21"/>
          <w:szCs w:val="21"/>
        </w:rPr>
        <w:t xml:space="preserve">, </w:t>
      </w:r>
      <w:proofErr w:type="spellStart"/>
      <w:r w:rsidRPr="00E566B9">
        <w:rPr>
          <w:rFonts w:asciiTheme="majorHAnsi" w:hAnsiTheme="majorHAnsi"/>
          <w:sz w:val="21"/>
          <w:szCs w:val="21"/>
        </w:rPr>
        <w:t>PySpark</w:t>
      </w:r>
      <w:proofErr w:type="spellEnd"/>
      <w:r w:rsidRPr="00E566B9">
        <w:rPr>
          <w:rFonts w:asciiTheme="majorHAnsi" w:hAnsiTheme="majorHAnsi"/>
          <w:sz w:val="21"/>
          <w:szCs w:val="21"/>
        </w:rPr>
        <w:t>, Mahout, and Scikit-Learn.</w:t>
      </w:r>
    </w:p>
    <w:p w14:paraId="2AFE73EB" w14:textId="77777777" w:rsidR="000D3E6F" w:rsidRPr="00E566B9" w:rsidRDefault="000D3E6F" w:rsidP="00144BDD">
      <w:pPr>
        <w:pStyle w:val="ListParagraph"/>
        <w:numPr>
          <w:ilvl w:val="0"/>
          <w:numId w:val="1"/>
        </w:numPr>
        <w:spacing w:after="60" w:line="240" w:lineRule="auto"/>
        <w:ind w:left="357" w:hanging="357"/>
        <w:rPr>
          <w:rFonts w:asciiTheme="majorHAnsi" w:hAnsiTheme="majorHAnsi"/>
          <w:sz w:val="21"/>
          <w:szCs w:val="21"/>
        </w:rPr>
      </w:pPr>
      <w:r w:rsidRPr="00E566B9">
        <w:rPr>
          <w:rFonts w:asciiTheme="majorHAnsi" w:hAnsiTheme="majorHAnsi"/>
          <w:sz w:val="21"/>
          <w:szCs w:val="21"/>
        </w:rPr>
        <w:t>Strong knowledge of infrastructure automation tools like AWS CloudFormation, Terraform, Ansible, Jenkins, and Maven for efficient deployment and management of data solutions.</w:t>
      </w:r>
    </w:p>
    <w:p w14:paraId="7EB1C7CC" w14:textId="77777777" w:rsidR="000D3E6F" w:rsidRPr="00E566B9" w:rsidRDefault="000D3E6F" w:rsidP="00144BDD">
      <w:pPr>
        <w:pStyle w:val="ListParagraph"/>
        <w:numPr>
          <w:ilvl w:val="0"/>
          <w:numId w:val="1"/>
        </w:numPr>
        <w:spacing w:after="60" w:line="240" w:lineRule="auto"/>
        <w:ind w:left="357" w:hanging="357"/>
        <w:rPr>
          <w:rFonts w:asciiTheme="majorHAnsi" w:hAnsiTheme="majorHAnsi"/>
          <w:sz w:val="21"/>
          <w:szCs w:val="21"/>
        </w:rPr>
      </w:pPr>
      <w:r w:rsidRPr="00E566B9">
        <w:rPr>
          <w:rFonts w:asciiTheme="majorHAnsi" w:hAnsiTheme="majorHAnsi"/>
          <w:sz w:val="21"/>
          <w:szCs w:val="21"/>
        </w:rPr>
        <w:t>Experienced in monitoring and logging tools such as AWS CloudWatch, ELK stack (Elasticsearch, Logstash, Kibana), Data Dog, and Splunk for performance optimization and troubleshooting.</w:t>
      </w:r>
    </w:p>
    <w:p w14:paraId="054ADD9E" w14:textId="77777777" w:rsidR="000D3E6F" w:rsidRPr="00E566B9" w:rsidRDefault="000D3E6F" w:rsidP="00144BDD">
      <w:pPr>
        <w:pStyle w:val="ListParagraph"/>
        <w:numPr>
          <w:ilvl w:val="0"/>
          <w:numId w:val="1"/>
        </w:numPr>
        <w:spacing w:after="60" w:line="240" w:lineRule="auto"/>
        <w:ind w:left="357" w:hanging="357"/>
        <w:rPr>
          <w:rFonts w:asciiTheme="majorHAnsi" w:hAnsiTheme="majorHAnsi"/>
          <w:sz w:val="21"/>
          <w:szCs w:val="21"/>
        </w:rPr>
      </w:pPr>
      <w:r w:rsidRPr="00E566B9">
        <w:rPr>
          <w:rFonts w:asciiTheme="majorHAnsi" w:hAnsiTheme="majorHAnsi"/>
          <w:sz w:val="21"/>
          <w:szCs w:val="21"/>
        </w:rPr>
        <w:t xml:space="preserve">Working experience with a wide range of databases, including MySQL, MongoDB, PostgreSQL, Redis, Oracle SQL, SQL Server, </w:t>
      </w:r>
      <w:r w:rsidR="00A40778" w:rsidRPr="00E566B9">
        <w:rPr>
          <w:rFonts w:asciiTheme="majorHAnsi" w:hAnsiTheme="majorHAnsi"/>
          <w:sz w:val="21"/>
          <w:szCs w:val="21"/>
        </w:rPr>
        <w:t>Cosmos DB</w:t>
      </w:r>
      <w:r w:rsidRPr="00E566B9">
        <w:rPr>
          <w:rFonts w:asciiTheme="majorHAnsi" w:hAnsiTheme="majorHAnsi"/>
          <w:sz w:val="21"/>
          <w:szCs w:val="21"/>
        </w:rPr>
        <w:t>, Hive, and HBase.</w:t>
      </w:r>
    </w:p>
    <w:p w14:paraId="2424974B" w14:textId="77777777" w:rsidR="000D3E6F" w:rsidRPr="00E566B9" w:rsidRDefault="000D3E6F" w:rsidP="00144BDD">
      <w:pPr>
        <w:pStyle w:val="ListParagraph"/>
        <w:numPr>
          <w:ilvl w:val="0"/>
          <w:numId w:val="1"/>
        </w:numPr>
        <w:spacing w:after="60" w:line="240" w:lineRule="auto"/>
        <w:ind w:left="357" w:hanging="357"/>
        <w:rPr>
          <w:rFonts w:asciiTheme="majorHAnsi" w:hAnsiTheme="majorHAnsi"/>
          <w:sz w:val="21"/>
          <w:szCs w:val="21"/>
        </w:rPr>
      </w:pPr>
      <w:r w:rsidRPr="00E566B9">
        <w:rPr>
          <w:rFonts w:asciiTheme="majorHAnsi" w:hAnsiTheme="majorHAnsi"/>
          <w:sz w:val="21"/>
          <w:szCs w:val="21"/>
        </w:rPr>
        <w:t xml:space="preserve">Familiarity with cloud data warehousing platforms such as Snowflake, </w:t>
      </w:r>
      <w:r w:rsidR="00A40778" w:rsidRPr="00E566B9">
        <w:rPr>
          <w:rFonts w:asciiTheme="majorHAnsi" w:hAnsiTheme="majorHAnsi"/>
          <w:sz w:val="21"/>
          <w:szCs w:val="21"/>
        </w:rPr>
        <w:t>Big Query</w:t>
      </w:r>
      <w:r w:rsidRPr="00E566B9">
        <w:rPr>
          <w:rFonts w:asciiTheme="majorHAnsi" w:hAnsiTheme="majorHAnsi"/>
          <w:sz w:val="21"/>
          <w:szCs w:val="21"/>
        </w:rPr>
        <w:t>, and RedShift for scalable and high-performance data storage and analytics.</w:t>
      </w:r>
    </w:p>
    <w:p w14:paraId="2ACCE81F" w14:textId="77777777" w:rsidR="000D3E6F" w:rsidRPr="00E566B9" w:rsidRDefault="000D3E6F" w:rsidP="00144BDD">
      <w:pPr>
        <w:pStyle w:val="ListParagraph"/>
        <w:numPr>
          <w:ilvl w:val="0"/>
          <w:numId w:val="1"/>
        </w:numPr>
        <w:spacing w:after="60" w:line="240" w:lineRule="auto"/>
        <w:ind w:left="357" w:hanging="357"/>
        <w:rPr>
          <w:rFonts w:asciiTheme="majorHAnsi" w:hAnsiTheme="majorHAnsi"/>
          <w:sz w:val="21"/>
          <w:szCs w:val="21"/>
        </w:rPr>
      </w:pPr>
      <w:r w:rsidRPr="00E566B9">
        <w:rPr>
          <w:rFonts w:asciiTheme="majorHAnsi" w:hAnsiTheme="majorHAnsi"/>
          <w:sz w:val="21"/>
          <w:szCs w:val="21"/>
        </w:rPr>
        <w:t>Skilled in data serialization formats like JSON, XML, XSD, and XSLT for efficient data exchange and transformation.</w:t>
      </w:r>
    </w:p>
    <w:p w14:paraId="11F1B8DE" w14:textId="77777777" w:rsidR="000D3E6F" w:rsidRPr="00E566B9" w:rsidRDefault="000D3E6F" w:rsidP="00144BDD">
      <w:pPr>
        <w:pStyle w:val="ListParagraph"/>
        <w:numPr>
          <w:ilvl w:val="0"/>
          <w:numId w:val="1"/>
        </w:numPr>
        <w:spacing w:after="60" w:line="240" w:lineRule="auto"/>
        <w:ind w:left="357" w:hanging="357"/>
        <w:rPr>
          <w:rFonts w:asciiTheme="majorHAnsi" w:hAnsiTheme="majorHAnsi"/>
          <w:sz w:val="21"/>
          <w:szCs w:val="21"/>
        </w:rPr>
      </w:pPr>
      <w:r w:rsidRPr="00E566B9">
        <w:rPr>
          <w:rFonts w:asciiTheme="majorHAnsi" w:hAnsiTheme="majorHAnsi"/>
          <w:sz w:val="21"/>
          <w:szCs w:val="21"/>
        </w:rPr>
        <w:t>Experience with containerization technologies like Docker and orchestration tools like Kubernetes for scalable and portable deployment of data applications.</w:t>
      </w:r>
    </w:p>
    <w:p w14:paraId="014DDAB1" w14:textId="77777777" w:rsidR="000D3E6F" w:rsidRPr="00E566B9" w:rsidRDefault="000D3E6F" w:rsidP="00144BDD">
      <w:pPr>
        <w:pStyle w:val="ListParagraph"/>
        <w:numPr>
          <w:ilvl w:val="0"/>
          <w:numId w:val="1"/>
        </w:numPr>
        <w:spacing w:after="60" w:line="240" w:lineRule="auto"/>
        <w:ind w:left="357" w:hanging="357"/>
        <w:rPr>
          <w:rFonts w:asciiTheme="majorHAnsi" w:hAnsiTheme="majorHAnsi"/>
          <w:sz w:val="21"/>
          <w:szCs w:val="21"/>
        </w:rPr>
      </w:pPr>
      <w:r w:rsidRPr="00E566B9">
        <w:rPr>
          <w:rFonts w:asciiTheme="majorHAnsi" w:hAnsiTheme="majorHAnsi"/>
          <w:sz w:val="21"/>
          <w:szCs w:val="21"/>
        </w:rPr>
        <w:t>Robust version control and collaboration skills using Git, GitLab CI, GitHub, JIRA, Confluence, and Slack for seamless teamwork and project management.</w:t>
      </w:r>
    </w:p>
    <w:p w14:paraId="22CB7B10" w14:textId="77777777" w:rsidR="000D3E6F" w:rsidRPr="00E566B9" w:rsidRDefault="000D3E6F" w:rsidP="00144BDD">
      <w:pPr>
        <w:pStyle w:val="ListParagraph"/>
        <w:numPr>
          <w:ilvl w:val="0"/>
          <w:numId w:val="1"/>
        </w:numPr>
        <w:spacing w:after="60" w:line="240" w:lineRule="auto"/>
        <w:ind w:left="357" w:hanging="357"/>
        <w:rPr>
          <w:rFonts w:asciiTheme="majorHAnsi" w:hAnsiTheme="majorHAnsi"/>
          <w:sz w:val="21"/>
          <w:szCs w:val="21"/>
        </w:rPr>
      </w:pPr>
      <w:r w:rsidRPr="00E566B9">
        <w:rPr>
          <w:rFonts w:asciiTheme="majorHAnsi" w:hAnsiTheme="majorHAnsi"/>
          <w:sz w:val="21"/>
          <w:szCs w:val="21"/>
        </w:rPr>
        <w:t>Proficient in implementing data security measures using AWS IAM, AWS KMS, Azure AD, and OAuth to ensure data confidentiality and integrity.</w:t>
      </w:r>
    </w:p>
    <w:p w14:paraId="733CE895" w14:textId="77777777" w:rsidR="000D3E6F" w:rsidRPr="00E566B9" w:rsidRDefault="000D3E6F" w:rsidP="00144BDD">
      <w:pPr>
        <w:pStyle w:val="ListParagraph"/>
        <w:numPr>
          <w:ilvl w:val="0"/>
          <w:numId w:val="1"/>
        </w:numPr>
        <w:spacing w:after="60" w:line="240" w:lineRule="auto"/>
        <w:ind w:left="357" w:hanging="357"/>
        <w:rPr>
          <w:rFonts w:asciiTheme="majorHAnsi" w:hAnsiTheme="majorHAnsi"/>
          <w:sz w:val="21"/>
          <w:szCs w:val="21"/>
        </w:rPr>
      </w:pPr>
      <w:r w:rsidRPr="00E566B9">
        <w:rPr>
          <w:rFonts w:asciiTheme="majorHAnsi" w:hAnsiTheme="majorHAnsi"/>
          <w:sz w:val="21"/>
          <w:szCs w:val="21"/>
        </w:rPr>
        <w:t>Showcased analytical thinking, problem-solving, collaboration, and communication skills, facilitating productive engagement with cross-functional teams and stakeholders to deliver meaningful data solutions.</w:t>
      </w:r>
    </w:p>
    <w:p w14:paraId="02B38452" w14:textId="77777777" w:rsidR="000D3E6F" w:rsidRPr="00E566B9" w:rsidRDefault="000D3E6F" w:rsidP="000D3E6F">
      <w:pPr>
        <w:spacing w:after="0"/>
        <w:rPr>
          <w:rFonts w:asciiTheme="majorHAnsi" w:eastAsia="Times New Roman" w:hAnsiTheme="majorHAnsi" w:cs="Times New Roman"/>
          <w:sz w:val="21"/>
          <w:szCs w:val="21"/>
        </w:rPr>
      </w:pPr>
    </w:p>
    <w:p w14:paraId="3BE7F41D" w14:textId="77777777" w:rsidR="000D3E6F" w:rsidRPr="003835A9" w:rsidRDefault="000D3E6F" w:rsidP="003835A9">
      <w:pPr>
        <w:pStyle w:val="NoSpacing"/>
        <w:rPr>
          <w:rFonts w:asciiTheme="majorHAnsi" w:hAnsiTheme="majorHAnsi" w:cs="Times New Roman"/>
          <w:b/>
          <w:bCs/>
        </w:rPr>
      </w:pPr>
      <w:r w:rsidRPr="003835A9">
        <w:rPr>
          <w:rFonts w:asciiTheme="majorHAnsi" w:hAnsiTheme="majorHAnsi" w:cs="Times New Roman"/>
          <w:b/>
          <w:bCs/>
        </w:rPr>
        <w:t>Technical Skills:</w:t>
      </w:r>
    </w:p>
    <w:p w14:paraId="4C8CCA76" w14:textId="77777777" w:rsidR="000D3E6F" w:rsidRPr="00E566B9" w:rsidRDefault="000D3E6F" w:rsidP="000D3E6F">
      <w:pPr>
        <w:spacing w:after="0"/>
        <w:rPr>
          <w:rFonts w:asciiTheme="majorHAnsi" w:hAnsiTheme="majorHAnsi"/>
          <w:sz w:val="21"/>
          <w:szCs w:val="21"/>
        </w:rPr>
      </w:pPr>
    </w:p>
    <w:tbl>
      <w:tblPr>
        <w:tblStyle w:val="TableGrid"/>
        <w:tblW w:w="0" w:type="auto"/>
        <w:tblLook w:val="04A0" w:firstRow="1" w:lastRow="0" w:firstColumn="1" w:lastColumn="0" w:noHBand="0" w:noVBand="1"/>
      </w:tblPr>
      <w:tblGrid>
        <w:gridCol w:w="2425"/>
        <w:gridCol w:w="8365"/>
      </w:tblGrid>
      <w:tr w:rsidR="000D3E6F" w:rsidRPr="003835A9" w14:paraId="3F9397AB" w14:textId="77777777" w:rsidTr="008E0CAC">
        <w:trPr>
          <w:trHeight w:val="419"/>
        </w:trPr>
        <w:tc>
          <w:tcPr>
            <w:tcW w:w="2425" w:type="dxa"/>
          </w:tcPr>
          <w:p w14:paraId="503FFE1D" w14:textId="77777777" w:rsidR="000D3E6F" w:rsidRPr="003835A9" w:rsidRDefault="000D3E6F" w:rsidP="003835A9">
            <w:pPr>
              <w:pStyle w:val="NoSpacing"/>
              <w:rPr>
                <w:rFonts w:asciiTheme="majorHAnsi" w:eastAsiaTheme="minorEastAsia" w:hAnsiTheme="majorHAnsi" w:cs="Times New Roman"/>
                <w:bCs/>
              </w:rPr>
            </w:pPr>
            <w:r w:rsidRPr="003835A9">
              <w:rPr>
                <w:rFonts w:asciiTheme="majorHAnsi" w:eastAsiaTheme="minorEastAsia" w:hAnsiTheme="majorHAnsi" w:cs="Times New Roman"/>
                <w:bCs/>
              </w:rPr>
              <w:t>Databases</w:t>
            </w:r>
          </w:p>
        </w:tc>
        <w:tc>
          <w:tcPr>
            <w:tcW w:w="8365" w:type="dxa"/>
          </w:tcPr>
          <w:p w14:paraId="420471EE" w14:textId="77777777" w:rsidR="000D3E6F" w:rsidRPr="003835A9" w:rsidRDefault="000D3E6F" w:rsidP="003835A9">
            <w:pPr>
              <w:pStyle w:val="NoSpacing"/>
              <w:rPr>
                <w:rFonts w:asciiTheme="majorHAnsi" w:eastAsiaTheme="minorEastAsia" w:hAnsiTheme="majorHAnsi" w:cs="Times New Roman"/>
                <w:bCs/>
              </w:rPr>
            </w:pPr>
            <w:r w:rsidRPr="003835A9">
              <w:rPr>
                <w:rFonts w:asciiTheme="majorHAnsi" w:eastAsiaTheme="minorEastAsia" w:hAnsiTheme="majorHAnsi" w:cs="Times New Roman"/>
                <w:bCs/>
              </w:rPr>
              <w:t>MySQL, Oracle, PostgreSQL, Microsoft Azure SQL Database, MongoDB</w:t>
            </w:r>
          </w:p>
        </w:tc>
      </w:tr>
      <w:tr w:rsidR="000D3E6F" w:rsidRPr="003835A9" w14:paraId="5460DB57" w14:textId="77777777" w:rsidTr="008E0CAC">
        <w:trPr>
          <w:trHeight w:val="436"/>
        </w:trPr>
        <w:tc>
          <w:tcPr>
            <w:tcW w:w="2425" w:type="dxa"/>
          </w:tcPr>
          <w:p w14:paraId="1C2E5DA8" w14:textId="77777777" w:rsidR="000D3E6F" w:rsidRPr="003835A9" w:rsidRDefault="000D3E6F" w:rsidP="003835A9">
            <w:pPr>
              <w:pStyle w:val="NoSpacing"/>
              <w:rPr>
                <w:rFonts w:asciiTheme="majorHAnsi" w:eastAsiaTheme="minorEastAsia" w:hAnsiTheme="majorHAnsi" w:cs="Times New Roman"/>
                <w:bCs/>
              </w:rPr>
            </w:pPr>
            <w:r w:rsidRPr="003835A9">
              <w:rPr>
                <w:rFonts w:asciiTheme="majorHAnsi" w:eastAsiaTheme="minorEastAsia" w:hAnsiTheme="majorHAnsi" w:cs="Times New Roman"/>
                <w:bCs/>
              </w:rPr>
              <w:t>Big Data technologies</w:t>
            </w:r>
          </w:p>
        </w:tc>
        <w:tc>
          <w:tcPr>
            <w:tcW w:w="8365" w:type="dxa"/>
          </w:tcPr>
          <w:p w14:paraId="39CBA40A" w14:textId="77777777" w:rsidR="000D3E6F" w:rsidRPr="003835A9" w:rsidRDefault="000D3E6F" w:rsidP="003835A9">
            <w:pPr>
              <w:pStyle w:val="NoSpacing"/>
              <w:rPr>
                <w:rFonts w:asciiTheme="majorHAnsi" w:eastAsiaTheme="minorEastAsia" w:hAnsiTheme="majorHAnsi" w:cs="Times New Roman"/>
                <w:bCs/>
              </w:rPr>
            </w:pPr>
            <w:r w:rsidRPr="003835A9">
              <w:rPr>
                <w:rFonts w:asciiTheme="majorHAnsi" w:eastAsiaTheme="minorEastAsia" w:hAnsiTheme="majorHAnsi" w:cs="Times New Roman"/>
                <w:bCs/>
              </w:rPr>
              <w:t xml:space="preserve">Hadoop, Hive, HDFS, MapReduce, Spark, Spark SQL, Sqoop, Kafka, </w:t>
            </w:r>
            <w:proofErr w:type="spellStart"/>
            <w:r w:rsidRPr="003835A9">
              <w:rPr>
                <w:rFonts w:asciiTheme="majorHAnsi" w:eastAsiaTheme="minorEastAsia" w:hAnsiTheme="majorHAnsi" w:cs="Times New Roman"/>
                <w:bCs/>
              </w:rPr>
              <w:t>Airflow,NiFi</w:t>
            </w:r>
            <w:proofErr w:type="spellEnd"/>
          </w:p>
        </w:tc>
      </w:tr>
      <w:tr w:rsidR="000D3E6F" w:rsidRPr="003835A9" w14:paraId="7E2F95E4" w14:textId="77777777" w:rsidTr="008E0CAC">
        <w:trPr>
          <w:trHeight w:val="419"/>
        </w:trPr>
        <w:tc>
          <w:tcPr>
            <w:tcW w:w="2425" w:type="dxa"/>
          </w:tcPr>
          <w:p w14:paraId="22CB6BEE" w14:textId="77777777" w:rsidR="000D3E6F" w:rsidRPr="003835A9" w:rsidRDefault="000D3E6F" w:rsidP="003835A9">
            <w:pPr>
              <w:pStyle w:val="NoSpacing"/>
              <w:rPr>
                <w:rFonts w:asciiTheme="majorHAnsi" w:eastAsiaTheme="minorEastAsia" w:hAnsiTheme="majorHAnsi" w:cs="Times New Roman"/>
                <w:bCs/>
              </w:rPr>
            </w:pPr>
            <w:r w:rsidRPr="003835A9">
              <w:rPr>
                <w:rFonts w:asciiTheme="majorHAnsi" w:eastAsiaTheme="minorEastAsia" w:hAnsiTheme="majorHAnsi" w:cs="Times New Roman"/>
                <w:bCs/>
              </w:rPr>
              <w:t>Scripting languages</w:t>
            </w:r>
          </w:p>
        </w:tc>
        <w:tc>
          <w:tcPr>
            <w:tcW w:w="8365" w:type="dxa"/>
          </w:tcPr>
          <w:p w14:paraId="70F83C56" w14:textId="77777777" w:rsidR="000D3E6F" w:rsidRPr="003835A9" w:rsidRDefault="000D3E6F" w:rsidP="003835A9">
            <w:pPr>
              <w:pStyle w:val="NoSpacing"/>
              <w:rPr>
                <w:rFonts w:asciiTheme="majorHAnsi" w:eastAsiaTheme="minorEastAsia" w:hAnsiTheme="majorHAnsi" w:cs="Times New Roman"/>
                <w:bCs/>
              </w:rPr>
            </w:pPr>
            <w:r w:rsidRPr="003835A9">
              <w:rPr>
                <w:rFonts w:asciiTheme="majorHAnsi" w:eastAsiaTheme="minorEastAsia" w:hAnsiTheme="majorHAnsi" w:cs="Times New Roman"/>
                <w:bCs/>
              </w:rPr>
              <w:t>Python, Shell Scripting, Scala</w:t>
            </w:r>
          </w:p>
        </w:tc>
      </w:tr>
      <w:tr w:rsidR="000D3E6F" w:rsidRPr="003835A9" w14:paraId="790B9756" w14:textId="77777777" w:rsidTr="008E0CAC">
        <w:trPr>
          <w:trHeight w:val="419"/>
        </w:trPr>
        <w:tc>
          <w:tcPr>
            <w:tcW w:w="2425" w:type="dxa"/>
          </w:tcPr>
          <w:p w14:paraId="02964657" w14:textId="77777777" w:rsidR="000D3E6F" w:rsidRPr="003835A9" w:rsidRDefault="000D3E6F" w:rsidP="003835A9">
            <w:pPr>
              <w:pStyle w:val="NoSpacing"/>
              <w:rPr>
                <w:rFonts w:asciiTheme="majorHAnsi" w:eastAsiaTheme="minorEastAsia" w:hAnsiTheme="majorHAnsi" w:cs="Times New Roman"/>
                <w:bCs/>
              </w:rPr>
            </w:pPr>
            <w:r w:rsidRPr="003835A9">
              <w:rPr>
                <w:rFonts w:asciiTheme="majorHAnsi" w:eastAsiaTheme="minorEastAsia" w:hAnsiTheme="majorHAnsi" w:cs="Times New Roman"/>
                <w:bCs/>
              </w:rPr>
              <w:t>Cloud Platform</w:t>
            </w:r>
          </w:p>
        </w:tc>
        <w:tc>
          <w:tcPr>
            <w:tcW w:w="8365" w:type="dxa"/>
          </w:tcPr>
          <w:p w14:paraId="5A152A7B" w14:textId="77777777" w:rsidR="000D3E6F" w:rsidRPr="003835A9" w:rsidRDefault="000D3E6F" w:rsidP="003835A9">
            <w:pPr>
              <w:pStyle w:val="NoSpacing"/>
              <w:rPr>
                <w:rFonts w:asciiTheme="majorHAnsi" w:eastAsiaTheme="minorEastAsia" w:hAnsiTheme="majorHAnsi" w:cs="Times New Roman"/>
                <w:bCs/>
              </w:rPr>
            </w:pPr>
            <w:r w:rsidRPr="003835A9">
              <w:rPr>
                <w:rFonts w:asciiTheme="majorHAnsi" w:eastAsiaTheme="minorEastAsia" w:hAnsiTheme="majorHAnsi" w:cs="Times New Roman"/>
                <w:bCs/>
              </w:rPr>
              <w:t>Amazon Web Services, Microsoft Azure</w:t>
            </w:r>
          </w:p>
        </w:tc>
      </w:tr>
      <w:tr w:rsidR="000D3E6F" w:rsidRPr="003835A9" w14:paraId="1D305A72" w14:textId="77777777" w:rsidTr="008E0CAC">
        <w:trPr>
          <w:trHeight w:val="419"/>
        </w:trPr>
        <w:tc>
          <w:tcPr>
            <w:tcW w:w="2425" w:type="dxa"/>
          </w:tcPr>
          <w:p w14:paraId="4CB9A93D" w14:textId="77777777" w:rsidR="000D3E6F" w:rsidRPr="003835A9" w:rsidRDefault="000D3E6F" w:rsidP="003835A9">
            <w:pPr>
              <w:pStyle w:val="NoSpacing"/>
              <w:rPr>
                <w:rFonts w:asciiTheme="majorHAnsi" w:eastAsiaTheme="minorEastAsia" w:hAnsiTheme="majorHAnsi" w:cs="Times New Roman"/>
                <w:bCs/>
              </w:rPr>
            </w:pPr>
            <w:r w:rsidRPr="003835A9">
              <w:rPr>
                <w:rFonts w:asciiTheme="majorHAnsi" w:eastAsiaTheme="minorEastAsia" w:hAnsiTheme="majorHAnsi" w:cs="Times New Roman"/>
                <w:bCs/>
              </w:rPr>
              <w:t>Marketing and Analytics Tools</w:t>
            </w:r>
          </w:p>
        </w:tc>
        <w:tc>
          <w:tcPr>
            <w:tcW w:w="8365" w:type="dxa"/>
          </w:tcPr>
          <w:p w14:paraId="099E71B0" w14:textId="77777777" w:rsidR="000D3E6F" w:rsidRPr="003835A9" w:rsidRDefault="000D3E6F" w:rsidP="003835A9">
            <w:pPr>
              <w:pStyle w:val="NoSpacing"/>
              <w:rPr>
                <w:rFonts w:asciiTheme="majorHAnsi" w:eastAsiaTheme="minorEastAsia" w:hAnsiTheme="majorHAnsi" w:cs="Times New Roman"/>
                <w:bCs/>
              </w:rPr>
            </w:pPr>
            <w:r w:rsidRPr="003835A9">
              <w:rPr>
                <w:rFonts w:asciiTheme="majorHAnsi" w:eastAsiaTheme="minorEastAsia" w:hAnsiTheme="majorHAnsi" w:cs="Times New Roman"/>
                <w:bCs/>
              </w:rPr>
              <w:t>Google Ads, Facebook Ads, Google Analytics, Looker Studio, Tableau, Power BI</w:t>
            </w:r>
          </w:p>
          <w:p w14:paraId="1E7C2F54" w14:textId="77777777" w:rsidR="000D3E6F" w:rsidRPr="003835A9" w:rsidRDefault="000D3E6F" w:rsidP="003835A9">
            <w:pPr>
              <w:pStyle w:val="NoSpacing"/>
              <w:rPr>
                <w:rFonts w:asciiTheme="majorHAnsi" w:eastAsiaTheme="minorEastAsia" w:hAnsiTheme="majorHAnsi" w:cs="Times New Roman"/>
                <w:bCs/>
              </w:rPr>
            </w:pPr>
          </w:p>
        </w:tc>
      </w:tr>
      <w:tr w:rsidR="000D3E6F" w:rsidRPr="003835A9" w14:paraId="4DFCD5AB" w14:textId="77777777" w:rsidTr="008E0CAC">
        <w:trPr>
          <w:trHeight w:val="419"/>
        </w:trPr>
        <w:tc>
          <w:tcPr>
            <w:tcW w:w="2425" w:type="dxa"/>
          </w:tcPr>
          <w:p w14:paraId="630A9257" w14:textId="77777777" w:rsidR="000D3E6F" w:rsidRPr="003835A9" w:rsidRDefault="000D3E6F" w:rsidP="003835A9">
            <w:pPr>
              <w:pStyle w:val="NoSpacing"/>
              <w:rPr>
                <w:rFonts w:asciiTheme="majorHAnsi" w:eastAsiaTheme="minorEastAsia" w:hAnsiTheme="majorHAnsi" w:cs="Times New Roman"/>
                <w:bCs/>
              </w:rPr>
            </w:pPr>
            <w:r w:rsidRPr="003835A9">
              <w:rPr>
                <w:rFonts w:asciiTheme="majorHAnsi" w:eastAsiaTheme="minorEastAsia" w:hAnsiTheme="majorHAnsi" w:cs="Times New Roman"/>
                <w:bCs/>
              </w:rPr>
              <w:t>Operating Systems</w:t>
            </w:r>
          </w:p>
        </w:tc>
        <w:tc>
          <w:tcPr>
            <w:tcW w:w="8365" w:type="dxa"/>
          </w:tcPr>
          <w:p w14:paraId="279D0606" w14:textId="77777777" w:rsidR="000D3E6F" w:rsidRPr="003835A9" w:rsidRDefault="000D3E6F" w:rsidP="003835A9">
            <w:pPr>
              <w:pStyle w:val="NoSpacing"/>
              <w:rPr>
                <w:rFonts w:asciiTheme="majorHAnsi" w:eastAsiaTheme="minorEastAsia" w:hAnsiTheme="majorHAnsi" w:cs="Times New Roman"/>
                <w:bCs/>
              </w:rPr>
            </w:pPr>
            <w:r w:rsidRPr="003835A9">
              <w:rPr>
                <w:rFonts w:asciiTheme="majorHAnsi" w:eastAsiaTheme="minorEastAsia" w:hAnsiTheme="majorHAnsi" w:cs="Times New Roman"/>
                <w:bCs/>
              </w:rPr>
              <w:t>Windows, MacOS</w:t>
            </w:r>
          </w:p>
        </w:tc>
      </w:tr>
      <w:tr w:rsidR="000D3E6F" w:rsidRPr="003835A9" w14:paraId="304EF7CD" w14:textId="77777777" w:rsidTr="008E0CAC">
        <w:trPr>
          <w:trHeight w:val="436"/>
        </w:trPr>
        <w:tc>
          <w:tcPr>
            <w:tcW w:w="2425" w:type="dxa"/>
          </w:tcPr>
          <w:p w14:paraId="779DD184" w14:textId="77777777" w:rsidR="000D3E6F" w:rsidRPr="003835A9" w:rsidRDefault="000D3E6F" w:rsidP="003835A9">
            <w:pPr>
              <w:pStyle w:val="NoSpacing"/>
              <w:rPr>
                <w:rFonts w:asciiTheme="majorHAnsi" w:eastAsiaTheme="minorEastAsia" w:hAnsiTheme="majorHAnsi" w:cs="Times New Roman"/>
                <w:bCs/>
              </w:rPr>
            </w:pPr>
            <w:r w:rsidRPr="003835A9">
              <w:rPr>
                <w:rFonts w:asciiTheme="majorHAnsi" w:eastAsiaTheme="minorEastAsia" w:hAnsiTheme="majorHAnsi" w:cs="Times New Roman"/>
                <w:bCs/>
              </w:rPr>
              <w:t>Other/Version Tools</w:t>
            </w:r>
          </w:p>
        </w:tc>
        <w:tc>
          <w:tcPr>
            <w:tcW w:w="8365" w:type="dxa"/>
          </w:tcPr>
          <w:p w14:paraId="7C7BB155" w14:textId="77777777" w:rsidR="000D3E6F" w:rsidRPr="003835A9" w:rsidRDefault="000D3E6F" w:rsidP="003835A9">
            <w:pPr>
              <w:pStyle w:val="NoSpacing"/>
              <w:rPr>
                <w:rFonts w:asciiTheme="majorHAnsi" w:eastAsiaTheme="minorEastAsia" w:hAnsiTheme="majorHAnsi" w:cs="Times New Roman"/>
                <w:bCs/>
              </w:rPr>
            </w:pPr>
            <w:r w:rsidRPr="003835A9">
              <w:rPr>
                <w:rFonts w:asciiTheme="majorHAnsi" w:eastAsiaTheme="minorEastAsia" w:hAnsiTheme="majorHAnsi" w:cs="Times New Roman"/>
                <w:bCs/>
              </w:rPr>
              <w:t>GIT, Jenkins, Jira.</w:t>
            </w:r>
          </w:p>
        </w:tc>
      </w:tr>
      <w:tr w:rsidR="000D3E6F" w:rsidRPr="003835A9" w14:paraId="1C71CE6E" w14:textId="77777777" w:rsidTr="008E0CAC">
        <w:trPr>
          <w:trHeight w:val="419"/>
        </w:trPr>
        <w:tc>
          <w:tcPr>
            <w:tcW w:w="2425" w:type="dxa"/>
          </w:tcPr>
          <w:p w14:paraId="608538EE" w14:textId="77777777" w:rsidR="000D3E6F" w:rsidRPr="003835A9" w:rsidRDefault="000D3E6F" w:rsidP="003835A9">
            <w:pPr>
              <w:pStyle w:val="NoSpacing"/>
              <w:rPr>
                <w:rFonts w:asciiTheme="majorHAnsi" w:eastAsiaTheme="minorEastAsia" w:hAnsiTheme="majorHAnsi" w:cs="Times New Roman"/>
                <w:bCs/>
              </w:rPr>
            </w:pPr>
            <w:r w:rsidRPr="003835A9">
              <w:rPr>
                <w:rFonts w:asciiTheme="majorHAnsi" w:eastAsiaTheme="minorEastAsia" w:hAnsiTheme="majorHAnsi" w:cs="Times New Roman"/>
                <w:bCs/>
              </w:rPr>
              <w:t>Cloud DW</w:t>
            </w:r>
          </w:p>
        </w:tc>
        <w:tc>
          <w:tcPr>
            <w:tcW w:w="8365" w:type="dxa"/>
          </w:tcPr>
          <w:p w14:paraId="71E5EAE9" w14:textId="77777777" w:rsidR="000D3E6F" w:rsidRPr="003835A9" w:rsidRDefault="000D3E6F" w:rsidP="003835A9">
            <w:pPr>
              <w:pStyle w:val="NoSpacing"/>
              <w:rPr>
                <w:rFonts w:asciiTheme="majorHAnsi" w:eastAsiaTheme="minorEastAsia" w:hAnsiTheme="majorHAnsi" w:cs="Times New Roman"/>
                <w:bCs/>
              </w:rPr>
            </w:pPr>
            <w:r w:rsidRPr="003835A9">
              <w:rPr>
                <w:rFonts w:asciiTheme="majorHAnsi" w:eastAsiaTheme="minorEastAsia" w:hAnsiTheme="majorHAnsi" w:cs="Times New Roman"/>
                <w:bCs/>
              </w:rPr>
              <w:t xml:space="preserve">EC2, S3, CloudWatch, RedShift, Azure blob storage, Azure Synapse,  Snowflake, Snow SQL, </w:t>
            </w:r>
            <w:proofErr w:type="spellStart"/>
            <w:r w:rsidRPr="003835A9">
              <w:rPr>
                <w:rFonts w:asciiTheme="majorHAnsi" w:eastAsiaTheme="minorEastAsia" w:hAnsiTheme="majorHAnsi" w:cs="Times New Roman"/>
                <w:bCs/>
              </w:rPr>
              <w:t>Snowpipe</w:t>
            </w:r>
            <w:proofErr w:type="spellEnd"/>
          </w:p>
        </w:tc>
      </w:tr>
      <w:tr w:rsidR="000D3E6F" w:rsidRPr="003835A9" w14:paraId="0F78BB40" w14:textId="77777777" w:rsidTr="008E0CAC">
        <w:trPr>
          <w:trHeight w:val="419"/>
        </w:trPr>
        <w:tc>
          <w:tcPr>
            <w:tcW w:w="2425" w:type="dxa"/>
          </w:tcPr>
          <w:p w14:paraId="55090716" w14:textId="77777777" w:rsidR="000D3E6F" w:rsidRPr="003835A9" w:rsidRDefault="000D3E6F" w:rsidP="003835A9">
            <w:pPr>
              <w:pStyle w:val="NoSpacing"/>
              <w:rPr>
                <w:rFonts w:asciiTheme="majorHAnsi" w:eastAsiaTheme="minorEastAsia" w:hAnsiTheme="majorHAnsi" w:cs="Times New Roman"/>
                <w:bCs/>
              </w:rPr>
            </w:pPr>
            <w:r w:rsidRPr="003835A9">
              <w:rPr>
                <w:rFonts w:asciiTheme="majorHAnsi" w:eastAsiaTheme="minorEastAsia" w:hAnsiTheme="majorHAnsi" w:cs="Times New Roman"/>
                <w:bCs/>
              </w:rPr>
              <w:lastRenderedPageBreak/>
              <w:t>Data Governance and Compliance</w:t>
            </w:r>
          </w:p>
        </w:tc>
        <w:tc>
          <w:tcPr>
            <w:tcW w:w="8365" w:type="dxa"/>
          </w:tcPr>
          <w:p w14:paraId="5661A883" w14:textId="77777777" w:rsidR="000D3E6F" w:rsidRPr="003835A9" w:rsidRDefault="000D3E6F" w:rsidP="003835A9">
            <w:pPr>
              <w:pStyle w:val="NoSpacing"/>
              <w:rPr>
                <w:rFonts w:asciiTheme="majorHAnsi" w:eastAsiaTheme="minorEastAsia" w:hAnsiTheme="majorHAnsi" w:cs="Times New Roman"/>
                <w:bCs/>
              </w:rPr>
            </w:pPr>
            <w:r w:rsidRPr="003835A9">
              <w:rPr>
                <w:rFonts w:asciiTheme="majorHAnsi" w:eastAsiaTheme="minorEastAsia" w:hAnsiTheme="majorHAnsi" w:cs="Times New Roman"/>
                <w:bCs/>
              </w:rPr>
              <w:t>GDPR, CCPA, HIPAA, Metadata Management</w:t>
            </w:r>
          </w:p>
          <w:p w14:paraId="7B8A9B67" w14:textId="77777777" w:rsidR="000D3E6F" w:rsidRPr="003835A9" w:rsidRDefault="000D3E6F" w:rsidP="003835A9">
            <w:pPr>
              <w:pStyle w:val="NoSpacing"/>
              <w:rPr>
                <w:rFonts w:asciiTheme="majorHAnsi" w:eastAsiaTheme="minorEastAsia" w:hAnsiTheme="majorHAnsi" w:cs="Times New Roman"/>
                <w:bCs/>
              </w:rPr>
            </w:pPr>
          </w:p>
        </w:tc>
      </w:tr>
    </w:tbl>
    <w:p w14:paraId="25B45168" w14:textId="77777777" w:rsidR="009A28F3" w:rsidRPr="00E566B9" w:rsidRDefault="009A28F3">
      <w:pPr>
        <w:rPr>
          <w:rFonts w:asciiTheme="majorHAnsi" w:hAnsiTheme="majorHAnsi"/>
        </w:rPr>
      </w:pPr>
    </w:p>
    <w:p w14:paraId="11A3BD61" w14:textId="77777777" w:rsidR="000D3E6F" w:rsidRPr="00144BDD" w:rsidRDefault="000D3E6F" w:rsidP="000D3E6F">
      <w:pPr>
        <w:pStyle w:val="NoSpacing"/>
        <w:rPr>
          <w:rFonts w:asciiTheme="majorHAnsi" w:hAnsiTheme="majorHAnsi" w:cs="Times New Roman"/>
          <w:b/>
          <w:bCs/>
          <w:sz w:val="24"/>
          <w:szCs w:val="24"/>
        </w:rPr>
      </w:pPr>
      <w:r w:rsidRPr="00144BDD">
        <w:rPr>
          <w:rFonts w:asciiTheme="majorHAnsi" w:hAnsiTheme="majorHAnsi" w:cs="Times New Roman"/>
          <w:b/>
          <w:bCs/>
          <w:sz w:val="24"/>
          <w:szCs w:val="24"/>
        </w:rPr>
        <w:t>Data Engineer</w:t>
      </w:r>
    </w:p>
    <w:p w14:paraId="51A4E75D" w14:textId="0DCFC80C" w:rsidR="000D3E6F" w:rsidRPr="00144BDD" w:rsidRDefault="00543B47" w:rsidP="000D3E6F">
      <w:pPr>
        <w:pStyle w:val="NoSpacing"/>
        <w:rPr>
          <w:rFonts w:asciiTheme="majorHAnsi" w:hAnsiTheme="majorHAnsi" w:cs="Times New Roman"/>
          <w:b/>
          <w:bCs/>
          <w:sz w:val="24"/>
          <w:szCs w:val="24"/>
        </w:rPr>
      </w:pPr>
      <w:r>
        <w:rPr>
          <w:rFonts w:asciiTheme="majorHAnsi" w:hAnsiTheme="majorHAnsi" w:cs="Times New Roman"/>
          <w:b/>
          <w:bCs/>
          <w:sz w:val="24"/>
          <w:szCs w:val="24"/>
        </w:rPr>
        <w:t>AT&amp;T</w:t>
      </w:r>
      <w:r w:rsidR="00427F31">
        <w:rPr>
          <w:rFonts w:asciiTheme="majorHAnsi" w:hAnsiTheme="majorHAnsi" w:cs="Times New Roman"/>
          <w:b/>
          <w:bCs/>
          <w:sz w:val="24"/>
          <w:szCs w:val="24"/>
        </w:rPr>
        <w:t xml:space="preserve"> </w:t>
      </w:r>
      <w:r w:rsidR="000D3E6F" w:rsidRPr="00144BDD">
        <w:rPr>
          <w:rFonts w:asciiTheme="majorHAnsi" w:hAnsiTheme="majorHAnsi" w:cs="Times New Roman"/>
          <w:b/>
          <w:bCs/>
          <w:sz w:val="24"/>
          <w:szCs w:val="24"/>
        </w:rPr>
        <w:t xml:space="preserve">    </w:t>
      </w:r>
      <w:r w:rsidR="00CF6FEA" w:rsidRPr="00144BDD">
        <w:rPr>
          <w:rFonts w:asciiTheme="majorHAnsi" w:hAnsiTheme="majorHAnsi" w:cs="Times New Roman"/>
          <w:b/>
          <w:bCs/>
          <w:sz w:val="24"/>
          <w:szCs w:val="24"/>
        </w:rPr>
        <w:t xml:space="preserve">                                                                           </w:t>
      </w:r>
      <w:r w:rsidR="00427F31">
        <w:rPr>
          <w:rFonts w:asciiTheme="majorHAnsi" w:hAnsiTheme="majorHAnsi" w:cs="Times New Roman"/>
          <w:b/>
          <w:bCs/>
          <w:sz w:val="24"/>
          <w:szCs w:val="24"/>
        </w:rPr>
        <w:t xml:space="preserve">                                            </w:t>
      </w:r>
      <w:r w:rsidR="00CF6FEA" w:rsidRPr="00144BDD">
        <w:rPr>
          <w:rFonts w:asciiTheme="majorHAnsi" w:hAnsiTheme="majorHAnsi" w:cs="Times New Roman"/>
          <w:b/>
          <w:bCs/>
          <w:sz w:val="24"/>
          <w:szCs w:val="24"/>
        </w:rPr>
        <w:t xml:space="preserve"> Duration: </w:t>
      </w:r>
      <w:r w:rsidR="00427F31">
        <w:rPr>
          <w:rFonts w:asciiTheme="majorHAnsi" w:hAnsiTheme="majorHAnsi" w:cs="Times New Roman"/>
          <w:b/>
          <w:bCs/>
          <w:sz w:val="24"/>
          <w:szCs w:val="24"/>
        </w:rPr>
        <w:t xml:space="preserve">Mar </w:t>
      </w:r>
      <w:r w:rsidR="00B5369A">
        <w:rPr>
          <w:rFonts w:asciiTheme="majorHAnsi" w:hAnsiTheme="majorHAnsi" w:cs="Times New Roman"/>
          <w:b/>
          <w:bCs/>
          <w:sz w:val="24"/>
          <w:szCs w:val="24"/>
        </w:rPr>
        <w:t>2024</w:t>
      </w:r>
      <w:r w:rsidR="00CF6FEA" w:rsidRPr="00144BDD">
        <w:rPr>
          <w:rFonts w:asciiTheme="majorHAnsi" w:hAnsiTheme="majorHAnsi" w:cs="Times New Roman"/>
          <w:b/>
          <w:bCs/>
          <w:sz w:val="24"/>
          <w:szCs w:val="24"/>
        </w:rPr>
        <w:t xml:space="preserve"> to Present</w:t>
      </w:r>
    </w:p>
    <w:p w14:paraId="3E4CAC4F" w14:textId="77777777" w:rsidR="000D3E6F" w:rsidRPr="00E566B9" w:rsidRDefault="000D3E6F" w:rsidP="000D3E6F">
      <w:pPr>
        <w:pStyle w:val="NoSpacing"/>
        <w:rPr>
          <w:rFonts w:asciiTheme="majorHAnsi" w:hAnsiTheme="majorHAnsi" w:cs="Times New Roman"/>
          <w:b/>
          <w:bCs/>
        </w:rPr>
      </w:pPr>
    </w:p>
    <w:p w14:paraId="1E7B1E28" w14:textId="77777777" w:rsidR="000D3E6F" w:rsidRPr="00E566B9" w:rsidRDefault="000D3E6F" w:rsidP="000D3E6F">
      <w:pPr>
        <w:pStyle w:val="NoSpacing"/>
        <w:shd w:val="clear" w:color="auto" w:fill="DBE5F1" w:themeFill="accent1" w:themeFillTint="33"/>
        <w:rPr>
          <w:rFonts w:asciiTheme="majorHAnsi" w:hAnsiTheme="majorHAnsi" w:cs="Times New Roman"/>
          <w:b/>
          <w:bCs/>
        </w:rPr>
      </w:pPr>
      <w:r w:rsidRPr="00E566B9">
        <w:rPr>
          <w:rFonts w:asciiTheme="majorHAnsi" w:hAnsiTheme="majorHAnsi" w:cs="Times New Roman"/>
          <w:b/>
          <w:bCs/>
        </w:rPr>
        <w:t>Responsibilities</w:t>
      </w:r>
    </w:p>
    <w:p w14:paraId="744094A2" w14:textId="77777777" w:rsidR="000D3E6F" w:rsidRPr="00E566B9" w:rsidRDefault="000D3E6F" w:rsidP="002F5033">
      <w:pPr>
        <w:pStyle w:val="ListParagraph"/>
        <w:numPr>
          <w:ilvl w:val="0"/>
          <w:numId w:val="2"/>
        </w:numPr>
        <w:tabs>
          <w:tab w:val="left" w:pos="720"/>
        </w:tabs>
        <w:spacing w:afterLines="60" w:after="144" w:line="240" w:lineRule="auto"/>
        <w:ind w:left="357" w:hanging="357"/>
        <w:rPr>
          <w:rFonts w:asciiTheme="majorHAnsi" w:hAnsiTheme="majorHAnsi"/>
        </w:rPr>
      </w:pPr>
      <w:r w:rsidRPr="00E566B9">
        <w:rPr>
          <w:rFonts w:asciiTheme="majorHAnsi" w:hAnsiTheme="majorHAnsi"/>
        </w:rPr>
        <w:t>Conducted regular stakeholder meetings to present project updates, address concerns, and incorporate feedback into data initiatives.</w:t>
      </w:r>
    </w:p>
    <w:p w14:paraId="6C92FC37" w14:textId="77777777" w:rsidR="000D3E6F" w:rsidRPr="00E566B9" w:rsidRDefault="000D3E6F" w:rsidP="002F5033">
      <w:pPr>
        <w:pStyle w:val="ListParagraph"/>
        <w:numPr>
          <w:ilvl w:val="0"/>
          <w:numId w:val="2"/>
        </w:numPr>
        <w:tabs>
          <w:tab w:val="left" w:pos="720"/>
        </w:tabs>
        <w:spacing w:afterLines="60" w:after="144" w:line="240" w:lineRule="auto"/>
        <w:ind w:left="357" w:hanging="357"/>
        <w:rPr>
          <w:rFonts w:asciiTheme="majorHAnsi" w:hAnsiTheme="majorHAnsi"/>
        </w:rPr>
      </w:pPr>
      <w:r w:rsidRPr="00E566B9">
        <w:rPr>
          <w:rFonts w:asciiTheme="majorHAnsi" w:hAnsiTheme="majorHAnsi"/>
        </w:rPr>
        <w:t>Developed ETL jobs using SQL Server Integration Services (SSIS) to extract, clean, transform, and load data into the data warehouse.</w:t>
      </w:r>
    </w:p>
    <w:p w14:paraId="5DE2C370" w14:textId="77777777" w:rsidR="000D3E6F" w:rsidRPr="00E566B9" w:rsidRDefault="000D3E6F" w:rsidP="002F5033">
      <w:pPr>
        <w:pStyle w:val="ListParagraph"/>
        <w:numPr>
          <w:ilvl w:val="0"/>
          <w:numId w:val="2"/>
        </w:numPr>
        <w:tabs>
          <w:tab w:val="left" w:pos="720"/>
        </w:tabs>
        <w:spacing w:afterLines="60" w:after="144" w:line="240" w:lineRule="auto"/>
        <w:ind w:left="357" w:hanging="357"/>
        <w:rPr>
          <w:rFonts w:asciiTheme="majorHAnsi" w:hAnsiTheme="majorHAnsi"/>
        </w:rPr>
      </w:pPr>
      <w:r w:rsidRPr="00E566B9">
        <w:rPr>
          <w:rFonts w:asciiTheme="majorHAnsi" w:hAnsiTheme="majorHAnsi"/>
        </w:rPr>
        <w:t>Implemented comprehensive error handling and logging mechanisms at both the package and task levels in SSIS and T-SQL scripts.</w:t>
      </w:r>
    </w:p>
    <w:p w14:paraId="5F708A75" w14:textId="77777777" w:rsidR="000D3E6F" w:rsidRPr="00E566B9" w:rsidRDefault="000D3E6F" w:rsidP="002F5033">
      <w:pPr>
        <w:pStyle w:val="ListParagraph"/>
        <w:numPr>
          <w:ilvl w:val="0"/>
          <w:numId w:val="2"/>
        </w:numPr>
        <w:tabs>
          <w:tab w:val="left" w:pos="720"/>
        </w:tabs>
        <w:spacing w:afterLines="60" w:after="144" w:line="240" w:lineRule="auto"/>
        <w:ind w:left="357" w:hanging="357"/>
        <w:rPr>
          <w:rFonts w:asciiTheme="majorHAnsi" w:hAnsiTheme="majorHAnsi"/>
        </w:rPr>
      </w:pPr>
      <w:r w:rsidRPr="00E566B9">
        <w:rPr>
          <w:rFonts w:asciiTheme="majorHAnsi" w:hAnsiTheme="majorHAnsi"/>
        </w:rPr>
        <w:t>Developed complex business logic using T-SQL stored procedures, functions, views, and advanced query concepts to meet data transformation needs.</w:t>
      </w:r>
    </w:p>
    <w:p w14:paraId="7B7CA47C" w14:textId="77777777" w:rsidR="000D3E6F" w:rsidRPr="00E566B9" w:rsidRDefault="000D3E6F" w:rsidP="002F5033">
      <w:pPr>
        <w:pStyle w:val="ListParagraph"/>
        <w:numPr>
          <w:ilvl w:val="0"/>
          <w:numId w:val="2"/>
        </w:numPr>
        <w:tabs>
          <w:tab w:val="left" w:pos="720"/>
        </w:tabs>
        <w:spacing w:afterLines="60" w:after="144" w:line="240" w:lineRule="auto"/>
        <w:ind w:left="357" w:hanging="357"/>
        <w:rPr>
          <w:rFonts w:asciiTheme="majorHAnsi" w:hAnsiTheme="majorHAnsi"/>
        </w:rPr>
      </w:pPr>
      <w:r w:rsidRPr="00E566B9">
        <w:rPr>
          <w:rFonts w:asciiTheme="majorHAnsi" w:hAnsiTheme="majorHAnsi"/>
        </w:rPr>
        <w:t>Conceived, designed, and implemented ETL solutions for healthcare data processing using SSIS.</w:t>
      </w:r>
    </w:p>
    <w:p w14:paraId="77BF1E28" w14:textId="77777777" w:rsidR="000D3E6F" w:rsidRPr="00E566B9" w:rsidRDefault="000D3E6F" w:rsidP="002F5033">
      <w:pPr>
        <w:pStyle w:val="ListParagraph"/>
        <w:numPr>
          <w:ilvl w:val="0"/>
          <w:numId w:val="2"/>
        </w:numPr>
        <w:tabs>
          <w:tab w:val="left" w:pos="720"/>
        </w:tabs>
        <w:spacing w:afterLines="60" w:after="144" w:line="240" w:lineRule="auto"/>
        <w:ind w:left="357" w:hanging="357"/>
        <w:rPr>
          <w:rFonts w:asciiTheme="majorHAnsi" w:hAnsiTheme="majorHAnsi"/>
        </w:rPr>
      </w:pPr>
      <w:r w:rsidRPr="00E566B9">
        <w:rPr>
          <w:rFonts w:asciiTheme="majorHAnsi" w:hAnsiTheme="majorHAnsi"/>
        </w:rPr>
        <w:t>Integrated CDP data with downstream platforms like Google Ads and Facebook Ads for targeted ad campaigns and audience synchronization.</w:t>
      </w:r>
    </w:p>
    <w:p w14:paraId="79F4E122" w14:textId="77777777" w:rsidR="000D3E6F" w:rsidRPr="00E566B9" w:rsidRDefault="000D3E6F" w:rsidP="002F5033">
      <w:pPr>
        <w:pStyle w:val="ListParagraph"/>
        <w:numPr>
          <w:ilvl w:val="0"/>
          <w:numId w:val="2"/>
        </w:numPr>
        <w:tabs>
          <w:tab w:val="left" w:pos="720"/>
        </w:tabs>
        <w:spacing w:afterLines="60" w:after="144" w:line="240" w:lineRule="auto"/>
        <w:ind w:left="357" w:hanging="357"/>
        <w:rPr>
          <w:rFonts w:asciiTheme="majorHAnsi" w:hAnsiTheme="majorHAnsi"/>
        </w:rPr>
      </w:pPr>
      <w:r w:rsidRPr="00E566B9">
        <w:rPr>
          <w:rFonts w:asciiTheme="majorHAnsi" w:hAnsiTheme="majorHAnsi"/>
        </w:rPr>
        <w:t>Utilized Power BI Desktop to generate interactive visualizations, dashboards, and KPI scorecards to monitor healthcare data metrics.</w:t>
      </w:r>
    </w:p>
    <w:p w14:paraId="426DD840" w14:textId="77777777" w:rsidR="000D3E6F" w:rsidRPr="00E566B9" w:rsidRDefault="000D3E6F" w:rsidP="002F5033">
      <w:pPr>
        <w:pStyle w:val="ListParagraph"/>
        <w:numPr>
          <w:ilvl w:val="0"/>
          <w:numId w:val="2"/>
        </w:numPr>
        <w:tabs>
          <w:tab w:val="left" w:pos="720"/>
        </w:tabs>
        <w:spacing w:afterLines="60" w:after="144" w:line="240" w:lineRule="auto"/>
        <w:ind w:left="357" w:hanging="357"/>
        <w:rPr>
          <w:rFonts w:asciiTheme="majorHAnsi" w:hAnsiTheme="majorHAnsi"/>
        </w:rPr>
      </w:pPr>
      <w:r w:rsidRPr="00E566B9">
        <w:rPr>
          <w:rFonts w:asciiTheme="majorHAnsi" w:hAnsiTheme="majorHAnsi"/>
        </w:rPr>
        <w:t xml:space="preserve">Implemented data pipelines on GCP, leveraging </w:t>
      </w:r>
      <w:r w:rsidR="00A40778" w:rsidRPr="00E566B9">
        <w:rPr>
          <w:rFonts w:asciiTheme="majorHAnsi" w:hAnsiTheme="majorHAnsi"/>
        </w:rPr>
        <w:t>Big Query</w:t>
      </w:r>
      <w:r w:rsidRPr="00E566B9">
        <w:rPr>
          <w:rFonts w:asciiTheme="majorHAnsi" w:hAnsiTheme="majorHAnsi"/>
        </w:rPr>
        <w:t xml:space="preserve"> for data warehousing and Cloud Dataflow for real-time and batch processing of banking datasets.</w:t>
      </w:r>
    </w:p>
    <w:p w14:paraId="0B0DF5AE" w14:textId="77777777" w:rsidR="000D3E6F" w:rsidRPr="00E566B9" w:rsidRDefault="000D3E6F" w:rsidP="002F5033">
      <w:pPr>
        <w:pStyle w:val="ListParagraph"/>
        <w:numPr>
          <w:ilvl w:val="0"/>
          <w:numId w:val="2"/>
        </w:numPr>
        <w:tabs>
          <w:tab w:val="left" w:pos="720"/>
        </w:tabs>
        <w:spacing w:afterLines="60" w:after="144" w:line="240" w:lineRule="auto"/>
        <w:ind w:left="357" w:hanging="357"/>
        <w:rPr>
          <w:rFonts w:asciiTheme="majorHAnsi" w:hAnsiTheme="majorHAnsi"/>
        </w:rPr>
      </w:pPr>
      <w:r w:rsidRPr="00E566B9">
        <w:rPr>
          <w:rFonts w:asciiTheme="majorHAnsi" w:hAnsiTheme="majorHAnsi"/>
        </w:rPr>
        <w:t>Created robust data ingestion solutions using Cloud Storage and Pub/Sub, ensuring secure and efficient data handling across multiple systems.</w:t>
      </w:r>
    </w:p>
    <w:p w14:paraId="3196D34D" w14:textId="77777777" w:rsidR="000D3E6F" w:rsidRPr="00E566B9" w:rsidRDefault="000D3E6F" w:rsidP="002F5033">
      <w:pPr>
        <w:pStyle w:val="ListParagraph"/>
        <w:numPr>
          <w:ilvl w:val="0"/>
          <w:numId w:val="2"/>
        </w:numPr>
        <w:tabs>
          <w:tab w:val="left" w:pos="720"/>
        </w:tabs>
        <w:spacing w:afterLines="60" w:after="144" w:line="240" w:lineRule="auto"/>
        <w:ind w:left="357" w:hanging="357"/>
        <w:rPr>
          <w:rFonts w:asciiTheme="majorHAnsi" w:hAnsiTheme="majorHAnsi"/>
        </w:rPr>
      </w:pPr>
      <w:r w:rsidRPr="00E566B9">
        <w:rPr>
          <w:rFonts w:asciiTheme="majorHAnsi" w:hAnsiTheme="majorHAnsi"/>
        </w:rPr>
        <w:t>Integrated GCP services with Snowflake and Azure for seamless hybrid cloud data workflows.</w:t>
      </w:r>
    </w:p>
    <w:p w14:paraId="02350891" w14:textId="77777777" w:rsidR="000D3E6F" w:rsidRPr="00E566B9" w:rsidRDefault="000D3E6F" w:rsidP="002F5033">
      <w:pPr>
        <w:pStyle w:val="NormalWeb"/>
        <w:numPr>
          <w:ilvl w:val="0"/>
          <w:numId w:val="2"/>
        </w:numPr>
        <w:spacing w:before="0" w:beforeAutospacing="0" w:afterLines="60" w:after="144" w:afterAutospacing="0"/>
        <w:ind w:left="357" w:hanging="357"/>
        <w:rPr>
          <w:rFonts w:asciiTheme="majorHAnsi" w:hAnsiTheme="majorHAnsi"/>
        </w:rPr>
      </w:pPr>
      <w:r w:rsidRPr="00E566B9">
        <w:rPr>
          <w:rFonts w:asciiTheme="majorHAnsi" w:hAnsiTheme="majorHAnsi"/>
        </w:rPr>
        <w:t xml:space="preserve">Built and optimized ETL pipelines to aggregate marketing and conversion data, ensuring accurate tracking and seamless integration with </w:t>
      </w:r>
      <w:r w:rsidRPr="00E566B9">
        <w:rPr>
          <w:rStyle w:val="Strong"/>
          <w:rFonts w:asciiTheme="majorHAnsi" w:eastAsiaTheme="majorEastAsia" w:hAnsiTheme="majorHAnsi"/>
        </w:rPr>
        <w:t xml:space="preserve">Google </w:t>
      </w:r>
      <w:r w:rsidR="00A40778" w:rsidRPr="00E566B9">
        <w:rPr>
          <w:rStyle w:val="Strong"/>
          <w:rFonts w:asciiTheme="majorHAnsi" w:eastAsiaTheme="majorEastAsia" w:hAnsiTheme="majorHAnsi"/>
        </w:rPr>
        <w:t>Ads</w:t>
      </w:r>
      <w:r w:rsidR="00A40778" w:rsidRPr="00E566B9">
        <w:rPr>
          <w:rFonts w:asciiTheme="majorHAnsi" w:hAnsiTheme="majorHAnsi"/>
        </w:rPr>
        <w:t xml:space="preserve"> an</w:t>
      </w:r>
      <w:r w:rsidR="00A40778" w:rsidRPr="00E566B9">
        <w:rPr>
          <w:rStyle w:val="Strong"/>
          <w:rFonts w:asciiTheme="majorHAnsi" w:eastAsiaTheme="majorEastAsia" w:hAnsiTheme="majorHAnsi"/>
        </w:rPr>
        <w:t>d Microsoft</w:t>
      </w:r>
      <w:r w:rsidRPr="00E566B9">
        <w:rPr>
          <w:rStyle w:val="Strong"/>
          <w:rFonts w:asciiTheme="majorHAnsi" w:eastAsiaTheme="majorEastAsia" w:hAnsiTheme="majorHAnsi"/>
        </w:rPr>
        <w:t xml:space="preserve"> Ads</w:t>
      </w:r>
      <w:r w:rsidRPr="00E566B9">
        <w:rPr>
          <w:rFonts w:asciiTheme="majorHAnsi" w:hAnsiTheme="majorHAnsi"/>
          <w:b/>
          <w:bCs/>
        </w:rPr>
        <w:t>.</w:t>
      </w:r>
    </w:p>
    <w:p w14:paraId="4796631D" w14:textId="551FC6E5" w:rsidR="000D3E6F" w:rsidRPr="00E566B9" w:rsidRDefault="000D3E6F" w:rsidP="002F5033">
      <w:pPr>
        <w:pStyle w:val="ListParagraph"/>
        <w:numPr>
          <w:ilvl w:val="0"/>
          <w:numId w:val="2"/>
        </w:numPr>
        <w:tabs>
          <w:tab w:val="left" w:pos="720"/>
        </w:tabs>
        <w:spacing w:afterLines="60" w:after="144" w:line="240" w:lineRule="auto"/>
        <w:ind w:left="357" w:hanging="357"/>
        <w:rPr>
          <w:rFonts w:asciiTheme="majorHAnsi" w:hAnsiTheme="majorHAnsi"/>
        </w:rPr>
      </w:pPr>
      <w:r w:rsidRPr="00E566B9">
        <w:rPr>
          <w:rFonts w:asciiTheme="majorHAnsi" w:hAnsiTheme="majorHAnsi"/>
        </w:rPr>
        <w:t xml:space="preserve">Developed monitoring and alerting mechanisms for GCP-based workflows using </w:t>
      </w:r>
      <w:r w:rsidR="00053A4E" w:rsidRPr="00E566B9">
        <w:rPr>
          <w:rFonts w:asciiTheme="majorHAnsi" w:hAnsiTheme="majorHAnsi"/>
        </w:rPr>
        <w:t>Stack driver</w:t>
      </w:r>
      <w:r w:rsidRPr="00E566B9">
        <w:rPr>
          <w:rFonts w:asciiTheme="majorHAnsi" w:hAnsiTheme="majorHAnsi"/>
        </w:rPr>
        <w:t>, ensuring high availability and reliability.</w:t>
      </w:r>
    </w:p>
    <w:p w14:paraId="6F653177" w14:textId="77777777" w:rsidR="000D3E6F" w:rsidRPr="00E566B9" w:rsidRDefault="000D3E6F" w:rsidP="002F5033">
      <w:pPr>
        <w:pStyle w:val="ListParagraph"/>
        <w:numPr>
          <w:ilvl w:val="0"/>
          <w:numId w:val="2"/>
        </w:numPr>
        <w:tabs>
          <w:tab w:val="left" w:pos="720"/>
        </w:tabs>
        <w:spacing w:afterLines="60" w:after="144" w:line="240" w:lineRule="auto"/>
        <w:ind w:left="357" w:hanging="357"/>
        <w:rPr>
          <w:rFonts w:asciiTheme="majorHAnsi" w:hAnsiTheme="majorHAnsi"/>
        </w:rPr>
      </w:pPr>
      <w:r w:rsidRPr="00E566B9">
        <w:rPr>
          <w:rFonts w:asciiTheme="majorHAnsi" w:hAnsiTheme="majorHAnsi"/>
        </w:rPr>
        <w:t>Collaborated with cross-functional teams to leverage CDP insights for improving customer acquisition strategies and retention rates.</w:t>
      </w:r>
    </w:p>
    <w:p w14:paraId="1827A296" w14:textId="77777777" w:rsidR="000D3E6F" w:rsidRPr="00E566B9" w:rsidRDefault="000D3E6F" w:rsidP="002F5033">
      <w:pPr>
        <w:pStyle w:val="ListParagraph"/>
        <w:numPr>
          <w:ilvl w:val="0"/>
          <w:numId w:val="2"/>
        </w:numPr>
        <w:tabs>
          <w:tab w:val="left" w:pos="720"/>
        </w:tabs>
        <w:spacing w:afterLines="60" w:after="144" w:line="240" w:lineRule="auto"/>
        <w:ind w:left="357" w:hanging="357"/>
        <w:rPr>
          <w:rFonts w:asciiTheme="majorHAnsi" w:hAnsiTheme="majorHAnsi"/>
        </w:rPr>
      </w:pPr>
      <w:r w:rsidRPr="00E566B9">
        <w:rPr>
          <w:rFonts w:asciiTheme="majorHAnsi" w:hAnsiTheme="majorHAnsi"/>
        </w:rPr>
        <w:t>Collaborated with cross-functional teams to integrate GCP services with existing Azure and Snowflake infrastructure for hybrid cloud solutions.</w:t>
      </w:r>
    </w:p>
    <w:p w14:paraId="43950DD0" w14:textId="77777777" w:rsidR="000D3E6F" w:rsidRPr="00E566B9" w:rsidRDefault="000D3E6F" w:rsidP="002F5033">
      <w:pPr>
        <w:pStyle w:val="ListParagraph"/>
        <w:numPr>
          <w:ilvl w:val="0"/>
          <w:numId w:val="2"/>
        </w:numPr>
        <w:tabs>
          <w:tab w:val="left" w:pos="720"/>
        </w:tabs>
        <w:spacing w:afterLines="60" w:after="144" w:line="240" w:lineRule="auto"/>
        <w:ind w:left="357" w:hanging="357"/>
        <w:rPr>
          <w:rFonts w:asciiTheme="majorHAnsi" w:hAnsiTheme="majorHAnsi"/>
        </w:rPr>
      </w:pPr>
      <w:r w:rsidRPr="00E566B9">
        <w:rPr>
          <w:rFonts w:asciiTheme="majorHAnsi" w:hAnsiTheme="majorHAnsi"/>
        </w:rPr>
        <w:t>Ensured compliance with GDPR and CCPA regulations while processing and storing customer data in CDPs, maintaining high data security standards.</w:t>
      </w:r>
    </w:p>
    <w:p w14:paraId="483FBCAE" w14:textId="77777777" w:rsidR="000D3E6F" w:rsidRPr="00E566B9" w:rsidRDefault="000D3E6F" w:rsidP="002F5033">
      <w:pPr>
        <w:pStyle w:val="NormalWeb"/>
        <w:numPr>
          <w:ilvl w:val="0"/>
          <w:numId w:val="2"/>
        </w:numPr>
        <w:spacing w:before="0" w:beforeAutospacing="0" w:afterLines="60" w:after="144" w:afterAutospacing="0"/>
        <w:ind w:left="357" w:hanging="357"/>
        <w:rPr>
          <w:rFonts w:asciiTheme="majorHAnsi" w:hAnsiTheme="majorHAnsi"/>
        </w:rPr>
      </w:pPr>
      <w:r w:rsidRPr="00E566B9">
        <w:rPr>
          <w:rFonts w:asciiTheme="majorHAnsi" w:hAnsiTheme="majorHAnsi"/>
        </w:rPr>
        <w:t>Developed interactive dashboards in Looker Studio to visualize campaign KPIs, including ROAS, CAC, and CLV, providing actionable insights to stakeholders.</w:t>
      </w:r>
    </w:p>
    <w:p w14:paraId="50362A10" w14:textId="77777777" w:rsidR="000D3E6F" w:rsidRPr="00E566B9" w:rsidRDefault="000D3E6F" w:rsidP="002F5033">
      <w:pPr>
        <w:pStyle w:val="NormalWeb"/>
        <w:numPr>
          <w:ilvl w:val="0"/>
          <w:numId w:val="2"/>
        </w:numPr>
        <w:spacing w:before="0" w:beforeAutospacing="0" w:afterLines="60" w:after="144" w:afterAutospacing="0"/>
        <w:ind w:left="357" w:hanging="357"/>
        <w:rPr>
          <w:rFonts w:asciiTheme="majorHAnsi" w:hAnsiTheme="majorHAnsi"/>
        </w:rPr>
      </w:pPr>
      <w:r w:rsidRPr="00E566B9">
        <w:rPr>
          <w:rFonts w:asciiTheme="majorHAnsi" w:hAnsiTheme="majorHAnsi"/>
        </w:rPr>
        <w:t>Developed pipelines to extract and transform customer behavior data for use in CDPs, ensuring compliance with GDPR and CCPA regulations.</w:t>
      </w:r>
    </w:p>
    <w:p w14:paraId="48F89342" w14:textId="77777777" w:rsidR="000D3E6F" w:rsidRPr="00E566B9" w:rsidRDefault="000D3E6F" w:rsidP="002F5033">
      <w:pPr>
        <w:pStyle w:val="NormalWeb"/>
        <w:numPr>
          <w:ilvl w:val="0"/>
          <w:numId w:val="2"/>
        </w:numPr>
        <w:spacing w:before="0" w:beforeAutospacing="0" w:afterLines="60" w:after="144" w:afterAutospacing="0"/>
        <w:ind w:left="357" w:hanging="357"/>
        <w:rPr>
          <w:rFonts w:asciiTheme="majorHAnsi" w:hAnsiTheme="majorHAnsi"/>
        </w:rPr>
      </w:pPr>
      <w:r w:rsidRPr="00E566B9">
        <w:rPr>
          <w:rFonts w:asciiTheme="majorHAnsi" w:hAnsiTheme="majorHAnsi"/>
        </w:rPr>
        <w:t>Ensured regulatory compliance by applying GDPR and CCPA standards to all data handling processes.</w:t>
      </w:r>
    </w:p>
    <w:p w14:paraId="033636F4" w14:textId="17FCDED7" w:rsidR="000D3E6F" w:rsidRPr="00E566B9" w:rsidRDefault="000D3E6F" w:rsidP="002F5033">
      <w:pPr>
        <w:pStyle w:val="NormalWeb"/>
        <w:numPr>
          <w:ilvl w:val="0"/>
          <w:numId w:val="2"/>
        </w:numPr>
        <w:spacing w:before="0" w:beforeAutospacing="0" w:afterLines="60" w:after="144" w:afterAutospacing="0"/>
        <w:ind w:left="357" w:hanging="357"/>
        <w:rPr>
          <w:rFonts w:asciiTheme="majorHAnsi" w:hAnsiTheme="majorHAnsi"/>
        </w:rPr>
      </w:pPr>
      <w:r w:rsidRPr="00E566B9">
        <w:rPr>
          <w:rFonts w:asciiTheme="majorHAnsi" w:hAnsiTheme="majorHAnsi"/>
        </w:rPr>
        <w:t xml:space="preserve">Designed and implemented </w:t>
      </w:r>
      <w:r w:rsidR="00053A4E" w:rsidRPr="00E566B9">
        <w:rPr>
          <w:rStyle w:val="Strong"/>
          <w:rFonts w:asciiTheme="majorHAnsi" w:eastAsiaTheme="majorEastAsia" w:hAnsiTheme="majorHAnsi"/>
        </w:rPr>
        <w:t>silver and gold</w:t>
      </w:r>
      <w:r w:rsidRPr="00E566B9">
        <w:rPr>
          <w:rStyle w:val="Strong"/>
          <w:rFonts w:asciiTheme="majorHAnsi" w:eastAsiaTheme="majorEastAsia" w:hAnsiTheme="majorHAnsi"/>
        </w:rPr>
        <w:t xml:space="preserve"> data aggregation layers</w:t>
      </w:r>
      <w:r w:rsidRPr="00E566B9">
        <w:rPr>
          <w:rFonts w:asciiTheme="majorHAnsi" w:hAnsiTheme="majorHAnsi"/>
        </w:rPr>
        <w:t xml:space="preserve"> for processing user behavior and marketing data.</w:t>
      </w:r>
    </w:p>
    <w:p w14:paraId="51E6D84D" w14:textId="77777777" w:rsidR="000D3E6F" w:rsidRPr="00E566B9" w:rsidRDefault="000D3E6F" w:rsidP="002F5033">
      <w:pPr>
        <w:pStyle w:val="NormalWeb"/>
        <w:numPr>
          <w:ilvl w:val="0"/>
          <w:numId w:val="2"/>
        </w:numPr>
        <w:spacing w:before="0" w:beforeAutospacing="0" w:afterLines="60" w:after="144" w:afterAutospacing="0"/>
        <w:ind w:left="357" w:hanging="357"/>
        <w:rPr>
          <w:rFonts w:asciiTheme="majorHAnsi" w:hAnsiTheme="majorHAnsi"/>
        </w:rPr>
      </w:pPr>
      <w:r w:rsidRPr="00E566B9">
        <w:rPr>
          <w:rFonts w:asciiTheme="majorHAnsi" w:hAnsiTheme="majorHAnsi"/>
        </w:rPr>
        <w:t>Developed real-time streaming data pipelines using Pub/Sub and Dataflow, ensuring low-latency processing for live events and analytics.</w:t>
      </w:r>
    </w:p>
    <w:p w14:paraId="2004DB84" w14:textId="77777777" w:rsidR="000D3E6F" w:rsidRPr="00E566B9" w:rsidRDefault="000D3E6F" w:rsidP="002F5033">
      <w:pPr>
        <w:pStyle w:val="NormalWeb"/>
        <w:numPr>
          <w:ilvl w:val="0"/>
          <w:numId w:val="2"/>
        </w:numPr>
        <w:spacing w:before="0" w:beforeAutospacing="0" w:afterLines="60" w:after="144" w:afterAutospacing="0"/>
        <w:ind w:left="357" w:hanging="357"/>
        <w:rPr>
          <w:rFonts w:asciiTheme="majorHAnsi" w:hAnsiTheme="majorHAnsi"/>
        </w:rPr>
      </w:pPr>
      <w:r w:rsidRPr="00E566B9">
        <w:rPr>
          <w:rFonts w:asciiTheme="majorHAnsi" w:hAnsiTheme="majorHAnsi"/>
        </w:rPr>
        <w:t>Built scalable data pipelines to process, cleanse, and transform raw tracking data such as Custom Events, Commerce Events, and User Attributes.</w:t>
      </w:r>
    </w:p>
    <w:p w14:paraId="756623C0" w14:textId="77777777" w:rsidR="000D3E6F" w:rsidRPr="00E566B9" w:rsidRDefault="000D3E6F" w:rsidP="002F5033">
      <w:pPr>
        <w:pStyle w:val="NormalWeb"/>
        <w:numPr>
          <w:ilvl w:val="0"/>
          <w:numId w:val="2"/>
        </w:numPr>
        <w:spacing w:before="0" w:beforeAutospacing="0" w:afterLines="60" w:after="144" w:afterAutospacing="0"/>
        <w:ind w:left="357" w:hanging="357"/>
        <w:rPr>
          <w:rFonts w:asciiTheme="majorHAnsi" w:hAnsiTheme="majorHAnsi"/>
        </w:rPr>
      </w:pPr>
      <w:r w:rsidRPr="00E566B9">
        <w:rPr>
          <w:rFonts w:asciiTheme="majorHAnsi" w:hAnsiTheme="majorHAnsi"/>
        </w:rPr>
        <w:lastRenderedPageBreak/>
        <w:t>Automated ingestion and transformation of customer data from various touchpoints into CDPs, ensuring data accuracy and consistency across marketing channels.</w:t>
      </w:r>
    </w:p>
    <w:p w14:paraId="6A7683EB" w14:textId="77777777" w:rsidR="000D3E6F" w:rsidRPr="00E566B9" w:rsidRDefault="000D3E6F" w:rsidP="002F5033">
      <w:pPr>
        <w:pStyle w:val="ListParagraph"/>
        <w:numPr>
          <w:ilvl w:val="0"/>
          <w:numId w:val="2"/>
        </w:numPr>
        <w:tabs>
          <w:tab w:val="left" w:pos="720"/>
        </w:tabs>
        <w:spacing w:afterLines="60" w:after="144" w:line="240" w:lineRule="auto"/>
        <w:ind w:left="357" w:hanging="357"/>
        <w:rPr>
          <w:rFonts w:asciiTheme="majorHAnsi" w:hAnsiTheme="majorHAnsi"/>
        </w:rPr>
      </w:pPr>
      <w:r w:rsidRPr="00E566B9">
        <w:rPr>
          <w:rFonts w:asciiTheme="majorHAnsi" w:hAnsiTheme="majorHAnsi"/>
        </w:rPr>
        <w:t>Collaborated with product managers, scrum masters, and engineers to build agile processes, creating documentation for retrospectives, backlogs, and project meetings.</w:t>
      </w:r>
    </w:p>
    <w:p w14:paraId="5FAFC249" w14:textId="77777777" w:rsidR="000D3E6F" w:rsidRPr="00E566B9" w:rsidRDefault="000D3E6F" w:rsidP="002F5033">
      <w:pPr>
        <w:pStyle w:val="ListParagraph"/>
        <w:numPr>
          <w:ilvl w:val="0"/>
          <w:numId w:val="2"/>
        </w:numPr>
        <w:tabs>
          <w:tab w:val="left" w:pos="720"/>
        </w:tabs>
        <w:spacing w:afterLines="60" w:after="144" w:line="240" w:lineRule="auto"/>
        <w:ind w:left="357" w:hanging="357"/>
        <w:rPr>
          <w:rFonts w:asciiTheme="majorHAnsi" w:hAnsiTheme="majorHAnsi"/>
        </w:rPr>
      </w:pPr>
      <w:r w:rsidRPr="00E566B9">
        <w:rPr>
          <w:rFonts w:asciiTheme="majorHAnsi" w:hAnsiTheme="majorHAnsi"/>
        </w:rPr>
        <w:t>Developed unified data transformation logic using T-SQL and Spark SQL, ensuring consistent processing across different data sources.</w:t>
      </w:r>
    </w:p>
    <w:p w14:paraId="74BD4448" w14:textId="77777777" w:rsidR="000D3E6F" w:rsidRPr="00E566B9" w:rsidRDefault="000D3E6F" w:rsidP="002F5033">
      <w:pPr>
        <w:pStyle w:val="ListParagraph"/>
        <w:numPr>
          <w:ilvl w:val="0"/>
          <w:numId w:val="2"/>
        </w:numPr>
        <w:tabs>
          <w:tab w:val="left" w:pos="720"/>
        </w:tabs>
        <w:spacing w:afterLines="60" w:after="144" w:line="240" w:lineRule="auto"/>
        <w:ind w:left="357" w:hanging="357"/>
        <w:rPr>
          <w:rFonts w:asciiTheme="majorHAnsi" w:hAnsiTheme="majorHAnsi"/>
        </w:rPr>
      </w:pPr>
      <w:r w:rsidRPr="00E566B9">
        <w:rPr>
          <w:rFonts w:asciiTheme="majorHAnsi" w:hAnsiTheme="majorHAnsi"/>
        </w:rPr>
        <w:t>Worked with stakeholders to define customer attributes and segmentation rules for use in CDPs, aligning strategies with business goals.</w:t>
      </w:r>
    </w:p>
    <w:p w14:paraId="1BF16F3A" w14:textId="77777777" w:rsidR="000D3E6F" w:rsidRPr="00E566B9" w:rsidRDefault="000D3E6F" w:rsidP="002F5033">
      <w:pPr>
        <w:pStyle w:val="ListParagraph"/>
        <w:numPr>
          <w:ilvl w:val="0"/>
          <w:numId w:val="2"/>
        </w:numPr>
        <w:tabs>
          <w:tab w:val="left" w:pos="720"/>
        </w:tabs>
        <w:spacing w:afterLines="60" w:after="144" w:line="240" w:lineRule="auto"/>
        <w:ind w:left="357" w:hanging="357"/>
        <w:rPr>
          <w:rFonts w:asciiTheme="majorHAnsi" w:hAnsiTheme="majorHAnsi"/>
        </w:rPr>
      </w:pPr>
      <w:r w:rsidRPr="00E566B9">
        <w:rPr>
          <w:rFonts w:asciiTheme="majorHAnsi" w:hAnsiTheme="majorHAnsi"/>
        </w:rPr>
        <w:t>Optimized performance of Looker Studio dashboards by implementing efficient data queries and caching mechanisms.</w:t>
      </w:r>
    </w:p>
    <w:p w14:paraId="1844BB4C" w14:textId="77777777" w:rsidR="000D3E6F" w:rsidRPr="00E566B9" w:rsidRDefault="000D3E6F" w:rsidP="002F5033">
      <w:pPr>
        <w:pStyle w:val="ListParagraph"/>
        <w:numPr>
          <w:ilvl w:val="0"/>
          <w:numId w:val="2"/>
        </w:numPr>
        <w:tabs>
          <w:tab w:val="left" w:pos="720"/>
        </w:tabs>
        <w:spacing w:afterLines="60" w:after="144" w:line="240" w:lineRule="auto"/>
        <w:ind w:left="357" w:hanging="357"/>
        <w:rPr>
          <w:rFonts w:asciiTheme="majorHAnsi" w:hAnsiTheme="majorHAnsi"/>
        </w:rPr>
      </w:pPr>
      <w:r w:rsidRPr="00E566B9">
        <w:rPr>
          <w:rFonts w:asciiTheme="majorHAnsi" w:hAnsiTheme="majorHAnsi"/>
        </w:rPr>
        <w:t>Generated Tableau ad-hoc reports from Excel sheets, flat files, and CSV files, publishing interactive data visualizations and dashboards for healthcare stakeholders.</w:t>
      </w:r>
    </w:p>
    <w:p w14:paraId="1FD20111" w14:textId="77777777" w:rsidR="000D3E6F" w:rsidRPr="00E566B9" w:rsidRDefault="000D3E6F" w:rsidP="002F5033">
      <w:pPr>
        <w:pStyle w:val="ListParagraph"/>
        <w:numPr>
          <w:ilvl w:val="0"/>
          <w:numId w:val="2"/>
        </w:numPr>
        <w:tabs>
          <w:tab w:val="left" w:pos="720"/>
        </w:tabs>
        <w:spacing w:afterLines="60" w:after="144" w:line="240" w:lineRule="auto"/>
        <w:ind w:left="357" w:hanging="357"/>
        <w:rPr>
          <w:rFonts w:asciiTheme="majorHAnsi" w:hAnsiTheme="majorHAnsi"/>
        </w:rPr>
      </w:pPr>
      <w:r w:rsidRPr="00E566B9">
        <w:rPr>
          <w:rFonts w:asciiTheme="majorHAnsi" w:hAnsiTheme="majorHAnsi"/>
        </w:rPr>
        <w:t>Proficient in scripting with Python API and Spark API for data analysis, with hands-on experience in Spark Core, Spark SQL, Spark Streaming, and managing data frames in Scala.</w:t>
      </w:r>
    </w:p>
    <w:p w14:paraId="567FB454" w14:textId="77777777" w:rsidR="000D3E6F" w:rsidRPr="00E566B9" w:rsidRDefault="000D3E6F" w:rsidP="002F5033">
      <w:pPr>
        <w:pStyle w:val="ListParagraph"/>
        <w:numPr>
          <w:ilvl w:val="0"/>
          <w:numId w:val="2"/>
        </w:numPr>
        <w:tabs>
          <w:tab w:val="left" w:pos="720"/>
        </w:tabs>
        <w:spacing w:afterLines="60" w:after="144" w:line="240" w:lineRule="auto"/>
        <w:ind w:left="357" w:hanging="357"/>
        <w:rPr>
          <w:rFonts w:asciiTheme="majorHAnsi" w:hAnsiTheme="majorHAnsi"/>
        </w:rPr>
      </w:pPr>
      <w:r w:rsidRPr="00E566B9">
        <w:rPr>
          <w:rFonts w:asciiTheme="majorHAnsi" w:hAnsiTheme="majorHAnsi"/>
        </w:rPr>
        <w:t>Ensured compliance with HIPAA regulations in all data handling procedures, including secure data transfer and storage.</w:t>
      </w:r>
    </w:p>
    <w:p w14:paraId="7C35DB78" w14:textId="77777777" w:rsidR="000D3E6F" w:rsidRPr="00E566B9" w:rsidRDefault="000D3E6F" w:rsidP="002F5033">
      <w:pPr>
        <w:pStyle w:val="ListParagraph"/>
        <w:numPr>
          <w:ilvl w:val="0"/>
          <w:numId w:val="2"/>
        </w:numPr>
        <w:tabs>
          <w:tab w:val="left" w:pos="720"/>
        </w:tabs>
        <w:spacing w:afterLines="60" w:after="144" w:line="240" w:lineRule="auto"/>
        <w:ind w:left="357" w:hanging="357"/>
        <w:rPr>
          <w:rFonts w:asciiTheme="majorHAnsi" w:hAnsiTheme="majorHAnsi"/>
        </w:rPr>
      </w:pPr>
      <w:r w:rsidRPr="00E566B9">
        <w:rPr>
          <w:rFonts w:asciiTheme="majorHAnsi" w:hAnsiTheme="majorHAnsi"/>
        </w:rPr>
        <w:t>Converted healthcare data from multiple sources into FHIR-compliant formats for interoperability across systems.</w:t>
      </w:r>
    </w:p>
    <w:p w14:paraId="39318C72" w14:textId="77777777" w:rsidR="000D3E6F" w:rsidRPr="00E566B9" w:rsidRDefault="000D3E6F" w:rsidP="002F5033">
      <w:pPr>
        <w:pStyle w:val="ListParagraph"/>
        <w:numPr>
          <w:ilvl w:val="0"/>
          <w:numId w:val="2"/>
        </w:numPr>
        <w:tabs>
          <w:tab w:val="left" w:pos="720"/>
        </w:tabs>
        <w:spacing w:afterLines="60" w:after="144" w:line="240" w:lineRule="auto"/>
        <w:ind w:left="357" w:hanging="357"/>
        <w:rPr>
          <w:rFonts w:asciiTheme="majorHAnsi" w:hAnsiTheme="majorHAnsi"/>
        </w:rPr>
      </w:pPr>
      <w:r w:rsidRPr="00E566B9">
        <w:rPr>
          <w:rFonts w:asciiTheme="majorHAnsi" w:hAnsiTheme="majorHAnsi"/>
        </w:rPr>
        <w:t>Applied FHIR standards to integrate diverse healthcare systems and applications, enabling seamless data exchange and improving patient data management.</w:t>
      </w:r>
    </w:p>
    <w:p w14:paraId="3CE5C303" w14:textId="77777777" w:rsidR="000D3E6F" w:rsidRPr="00E566B9" w:rsidRDefault="000D3E6F" w:rsidP="002F5033">
      <w:pPr>
        <w:pStyle w:val="ListParagraph"/>
        <w:numPr>
          <w:ilvl w:val="0"/>
          <w:numId w:val="2"/>
        </w:numPr>
        <w:tabs>
          <w:tab w:val="left" w:pos="720"/>
        </w:tabs>
        <w:spacing w:afterLines="60" w:after="144" w:line="240" w:lineRule="auto"/>
        <w:ind w:left="357" w:hanging="357"/>
        <w:rPr>
          <w:rFonts w:asciiTheme="majorHAnsi" w:hAnsiTheme="majorHAnsi"/>
        </w:rPr>
      </w:pPr>
      <w:r w:rsidRPr="00E566B9">
        <w:rPr>
          <w:rFonts w:asciiTheme="majorHAnsi" w:hAnsiTheme="majorHAnsi"/>
        </w:rPr>
        <w:t>Worked with healthcare data interchange standards such as FHIR, CDA, and HL7 in conjunction with APIs to enable smooth data integration and interoperability.</w:t>
      </w:r>
    </w:p>
    <w:p w14:paraId="55771C83" w14:textId="77777777" w:rsidR="000D3E6F" w:rsidRPr="00E566B9" w:rsidRDefault="000D3E6F" w:rsidP="002F5033">
      <w:pPr>
        <w:pStyle w:val="ListParagraph"/>
        <w:numPr>
          <w:ilvl w:val="0"/>
          <w:numId w:val="2"/>
        </w:numPr>
        <w:tabs>
          <w:tab w:val="left" w:pos="720"/>
        </w:tabs>
        <w:spacing w:afterLines="60" w:after="144" w:line="240" w:lineRule="auto"/>
        <w:ind w:left="357" w:hanging="357"/>
        <w:rPr>
          <w:rFonts w:asciiTheme="majorHAnsi" w:hAnsiTheme="majorHAnsi"/>
        </w:rPr>
      </w:pPr>
      <w:r w:rsidRPr="00E566B9">
        <w:rPr>
          <w:rFonts w:asciiTheme="majorHAnsi" w:hAnsiTheme="majorHAnsi"/>
        </w:rPr>
        <w:t>Demonstrated excellence in Data Analysis, Data Profiling, Data Validation, Data Cleansing, and Data Verification, with strong skills in identifying data mismatches and anomalies. Applied proper database standards and processes for enterprise data hierarchy design.</w:t>
      </w:r>
    </w:p>
    <w:p w14:paraId="558D9FEF" w14:textId="77777777" w:rsidR="000D3E6F" w:rsidRPr="00E566B9" w:rsidRDefault="000D3E6F" w:rsidP="002F5033">
      <w:pPr>
        <w:pStyle w:val="ListParagraph"/>
        <w:numPr>
          <w:ilvl w:val="0"/>
          <w:numId w:val="2"/>
        </w:numPr>
        <w:tabs>
          <w:tab w:val="left" w:pos="720"/>
        </w:tabs>
        <w:spacing w:afterLines="60" w:after="144" w:line="240" w:lineRule="auto"/>
        <w:ind w:left="357" w:hanging="357"/>
        <w:rPr>
          <w:rFonts w:asciiTheme="majorHAnsi" w:hAnsiTheme="majorHAnsi"/>
        </w:rPr>
      </w:pPr>
      <w:r w:rsidRPr="00E566B9">
        <w:rPr>
          <w:rFonts w:asciiTheme="majorHAnsi" w:hAnsiTheme="majorHAnsi"/>
        </w:rPr>
        <w:t>Designed Star and Snowflake schemas for healthcare data warehouses using tools like Erwin Data Modeler and Power Designer. Experience with IBM Ionosphere in managing MDM, data profiling, and data modeling.</w:t>
      </w:r>
    </w:p>
    <w:p w14:paraId="353D8591" w14:textId="77777777" w:rsidR="000D3E6F" w:rsidRPr="00E566B9" w:rsidRDefault="000D3E6F" w:rsidP="002F5033">
      <w:pPr>
        <w:pStyle w:val="ListParagraph"/>
        <w:numPr>
          <w:ilvl w:val="0"/>
          <w:numId w:val="2"/>
        </w:numPr>
        <w:tabs>
          <w:tab w:val="left" w:pos="720"/>
        </w:tabs>
        <w:spacing w:afterLines="60" w:after="144" w:line="240" w:lineRule="auto"/>
        <w:ind w:left="357" w:hanging="357"/>
        <w:rPr>
          <w:rFonts w:asciiTheme="majorHAnsi" w:hAnsiTheme="majorHAnsi"/>
        </w:rPr>
      </w:pPr>
      <w:r w:rsidRPr="00E566B9">
        <w:rPr>
          <w:rFonts w:asciiTheme="majorHAnsi" w:hAnsiTheme="majorHAnsi"/>
        </w:rPr>
        <w:t>Skilled in designing Data Marts using Dimensional Data Mart Modeling techniques by Ralph Kimball and Bill Inmon. Experience in working with both OLTP/OLAP systems and Kimball Data Warehousing environments.</w:t>
      </w:r>
    </w:p>
    <w:p w14:paraId="1439DB2D" w14:textId="77777777" w:rsidR="000D3E6F" w:rsidRPr="00E566B9" w:rsidRDefault="000D3E6F" w:rsidP="002F5033">
      <w:pPr>
        <w:pStyle w:val="ListParagraph"/>
        <w:numPr>
          <w:ilvl w:val="0"/>
          <w:numId w:val="2"/>
        </w:numPr>
        <w:tabs>
          <w:tab w:val="left" w:pos="720"/>
        </w:tabs>
        <w:spacing w:afterLines="60" w:after="144" w:line="240" w:lineRule="auto"/>
        <w:ind w:left="357" w:hanging="357"/>
        <w:rPr>
          <w:rFonts w:asciiTheme="majorHAnsi" w:hAnsiTheme="majorHAnsi"/>
        </w:rPr>
      </w:pPr>
      <w:r w:rsidRPr="00E566B9">
        <w:rPr>
          <w:rFonts w:asciiTheme="majorHAnsi" w:hAnsiTheme="majorHAnsi"/>
        </w:rPr>
        <w:t>Engaged with stakeholders to clarify report requirements and resolve data issues in Power BI. Designed, developed, and tracked Key Performance Indicators (KPIs), creating dashboards to monitor healthcare performance metrics.</w:t>
      </w:r>
    </w:p>
    <w:p w14:paraId="0A9A1C7A" w14:textId="77777777" w:rsidR="000D3E6F" w:rsidRPr="00E566B9" w:rsidRDefault="000D3E6F" w:rsidP="002F5033">
      <w:pPr>
        <w:pStyle w:val="ListParagraph"/>
        <w:numPr>
          <w:ilvl w:val="0"/>
          <w:numId w:val="2"/>
        </w:numPr>
        <w:tabs>
          <w:tab w:val="left" w:pos="720"/>
        </w:tabs>
        <w:spacing w:afterLines="60" w:after="144" w:line="240" w:lineRule="auto"/>
        <w:ind w:left="357" w:hanging="357"/>
        <w:rPr>
          <w:rFonts w:asciiTheme="majorHAnsi" w:hAnsiTheme="majorHAnsi"/>
        </w:rPr>
      </w:pPr>
      <w:r w:rsidRPr="00E566B9">
        <w:rPr>
          <w:rFonts w:asciiTheme="majorHAnsi" w:hAnsiTheme="majorHAnsi"/>
        </w:rPr>
        <w:t>Automated data extraction from Google Analytics using APIs to feed reporting dashboards and measure campaign performance.</w:t>
      </w:r>
    </w:p>
    <w:p w14:paraId="5543209A" w14:textId="77777777" w:rsidR="000D3E6F" w:rsidRPr="00E566B9" w:rsidRDefault="000D3E6F" w:rsidP="002F5033">
      <w:pPr>
        <w:pStyle w:val="ListParagraph"/>
        <w:numPr>
          <w:ilvl w:val="0"/>
          <w:numId w:val="2"/>
        </w:numPr>
        <w:tabs>
          <w:tab w:val="left" w:pos="720"/>
        </w:tabs>
        <w:spacing w:afterLines="60" w:after="144" w:line="240" w:lineRule="auto"/>
        <w:ind w:left="357" w:hanging="357"/>
        <w:rPr>
          <w:rFonts w:asciiTheme="majorHAnsi" w:hAnsiTheme="majorHAnsi"/>
        </w:rPr>
      </w:pPr>
      <w:r w:rsidRPr="00E566B9">
        <w:rPr>
          <w:rFonts w:asciiTheme="majorHAnsi" w:hAnsiTheme="majorHAnsi"/>
        </w:rPr>
        <w:t>Designed workflows for integrating Google Analytics data with data warehouses to enable advanced user behavior analysis.</w:t>
      </w:r>
    </w:p>
    <w:p w14:paraId="0B469B33" w14:textId="77777777" w:rsidR="000D3E6F" w:rsidRPr="00E566B9" w:rsidRDefault="000D3E6F" w:rsidP="002F5033">
      <w:pPr>
        <w:pStyle w:val="ListParagraph"/>
        <w:numPr>
          <w:ilvl w:val="0"/>
          <w:numId w:val="2"/>
        </w:numPr>
        <w:tabs>
          <w:tab w:val="left" w:pos="720"/>
        </w:tabs>
        <w:spacing w:afterLines="60" w:after="144" w:line="240" w:lineRule="auto"/>
        <w:ind w:left="357" w:hanging="357"/>
        <w:rPr>
          <w:rFonts w:asciiTheme="majorHAnsi" w:hAnsiTheme="majorHAnsi"/>
        </w:rPr>
      </w:pPr>
      <w:r w:rsidRPr="00E566B9">
        <w:rPr>
          <w:rFonts w:asciiTheme="majorHAnsi" w:hAnsiTheme="majorHAnsi"/>
        </w:rPr>
        <w:t>Managed complex, end-to-end data migration, conversion, and data modeling projects using tools like Alteryx and SQL, while creating high-quality dashboards with Tableau to deliver actionable insights.</w:t>
      </w:r>
    </w:p>
    <w:p w14:paraId="2EBCB28B" w14:textId="77777777" w:rsidR="000D3E6F" w:rsidRPr="00E566B9" w:rsidRDefault="000D3E6F" w:rsidP="002F5033">
      <w:pPr>
        <w:tabs>
          <w:tab w:val="left" w:pos="0"/>
        </w:tabs>
        <w:spacing w:afterLines="60" w:after="144" w:line="240" w:lineRule="auto"/>
        <w:ind w:left="357" w:hanging="357"/>
        <w:rPr>
          <w:rFonts w:asciiTheme="majorHAnsi" w:hAnsiTheme="majorHAnsi" w:cs="Times New Roman"/>
          <w:b/>
          <w:shd w:val="clear" w:color="auto" w:fill="FFFFFF"/>
        </w:rPr>
      </w:pPr>
    </w:p>
    <w:p w14:paraId="181A4F1F" w14:textId="7FA255D3" w:rsidR="000D3E6F" w:rsidRPr="00E566B9" w:rsidRDefault="000D3E6F" w:rsidP="002F5033">
      <w:pPr>
        <w:tabs>
          <w:tab w:val="left" w:pos="0"/>
        </w:tabs>
        <w:spacing w:afterLines="60" w:after="144" w:line="240" w:lineRule="auto"/>
        <w:ind w:left="357" w:hanging="357"/>
        <w:rPr>
          <w:rFonts w:asciiTheme="majorHAnsi" w:hAnsiTheme="majorHAnsi" w:cs="Times New Roman"/>
          <w:shd w:val="clear" w:color="auto" w:fill="FFFFFF"/>
        </w:rPr>
      </w:pPr>
      <w:r w:rsidRPr="00C94895">
        <w:rPr>
          <w:rFonts w:asciiTheme="majorHAnsi" w:eastAsia="Times New Roman" w:hAnsiTheme="majorHAnsi" w:cs="Times New Roman"/>
          <w:b/>
        </w:rPr>
        <w:t>Environment:</w:t>
      </w:r>
      <w:r w:rsidR="00053A4E">
        <w:rPr>
          <w:rFonts w:asciiTheme="majorHAnsi" w:eastAsia="Times New Roman" w:hAnsiTheme="majorHAnsi" w:cs="Times New Roman"/>
          <w:b/>
        </w:rPr>
        <w:t xml:space="preserve"> </w:t>
      </w:r>
      <w:r w:rsidR="00A40778" w:rsidRPr="00C94895">
        <w:rPr>
          <w:rFonts w:asciiTheme="majorHAnsi" w:hAnsiTheme="majorHAnsi" w:cs="Times New Roman"/>
          <w:bCs/>
          <w:sz w:val="20"/>
          <w:szCs w:val="20"/>
        </w:rPr>
        <w:t>Big Query</w:t>
      </w:r>
      <w:r w:rsidRPr="00C94895">
        <w:rPr>
          <w:rFonts w:asciiTheme="majorHAnsi" w:hAnsiTheme="majorHAnsi" w:cs="Times New Roman"/>
          <w:bCs/>
          <w:sz w:val="20"/>
          <w:szCs w:val="20"/>
        </w:rPr>
        <w:t>, Cloud Dataflow, Pub/</w:t>
      </w:r>
      <w:r w:rsidR="00A40778" w:rsidRPr="00C94895">
        <w:rPr>
          <w:rFonts w:asciiTheme="majorHAnsi" w:hAnsiTheme="majorHAnsi" w:cs="Times New Roman"/>
          <w:bCs/>
          <w:sz w:val="20"/>
          <w:szCs w:val="20"/>
        </w:rPr>
        <w:t>Sub, Snowflake</w:t>
      </w:r>
      <w:r w:rsidRPr="00C94895">
        <w:rPr>
          <w:rFonts w:asciiTheme="majorHAnsi" w:hAnsiTheme="majorHAnsi" w:cs="Times New Roman"/>
          <w:bCs/>
          <w:sz w:val="20"/>
          <w:szCs w:val="20"/>
        </w:rPr>
        <w:t xml:space="preserve">, Informatica, Erwin, SQL, Jenkins, SSIS, Google Ads </w:t>
      </w:r>
      <w:r w:rsidR="00A40778" w:rsidRPr="00C94895">
        <w:rPr>
          <w:rFonts w:asciiTheme="majorHAnsi" w:hAnsiTheme="majorHAnsi" w:cs="Times New Roman"/>
          <w:bCs/>
          <w:sz w:val="20"/>
          <w:szCs w:val="20"/>
        </w:rPr>
        <w:t>API, Python</w:t>
      </w:r>
      <w:r w:rsidRPr="00C94895">
        <w:rPr>
          <w:rFonts w:asciiTheme="majorHAnsi" w:hAnsiTheme="majorHAnsi" w:cs="Times New Roman"/>
          <w:bCs/>
          <w:sz w:val="20"/>
          <w:szCs w:val="20"/>
        </w:rPr>
        <w:t>, PL/SQL, T-SQL, SSRS, MDM, Power BI, Kimball.</w:t>
      </w:r>
    </w:p>
    <w:p w14:paraId="445A1CD2" w14:textId="77777777" w:rsidR="000D3E6F" w:rsidRPr="00E566B9" w:rsidRDefault="000D3E6F" w:rsidP="000D3E6F">
      <w:pPr>
        <w:pStyle w:val="NoSpacing"/>
        <w:rPr>
          <w:rFonts w:asciiTheme="majorHAnsi" w:hAnsiTheme="majorHAnsi" w:cs="Times New Roman"/>
          <w:b/>
          <w:bCs/>
        </w:rPr>
      </w:pPr>
      <w:r w:rsidRPr="00E566B9">
        <w:rPr>
          <w:rFonts w:asciiTheme="majorHAnsi" w:hAnsiTheme="majorHAnsi" w:cs="Times New Roman"/>
          <w:b/>
          <w:bCs/>
        </w:rPr>
        <w:tab/>
      </w:r>
      <w:r w:rsidRPr="00E566B9">
        <w:rPr>
          <w:rFonts w:asciiTheme="majorHAnsi" w:hAnsiTheme="majorHAnsi" w:cs="Times New Roman"/>
          <w:b/>
          <w:bCs/>
        </w:rPr>
        <w:tab/>
      </w:r>
      <w:r w:rsidRPr="00E566B9">
        <w:rPr>
          <w:rFonts w:asciiTheme="majorHAnsi" w:hAnsiTheme="majorHAnsi" w:cs="Times New Roman"/>
          <w:b/>
          <w:bCs/>
        </w:rPr>
        <w:tab/>
      </w:r>
      <w:r w:rsidRPr="00E566B9">
        <w:rPr>
          <w:rFonts w:asciiTheme="majorHAnsi" w:hAnsiTheme="majorHAnsi" w:cs="Times New Roman"/>
          <w:b/>
          <w:bCs/>
        </w:rPr>
        <w:tab/>
      </w:r>
      <w:r w:rsidRPr="00E566B9">
        <w:rPr>
          <w:rFonts w:asciiTheme="majorHAnsi" w:hAnsiTheme="majorHAnsi" w:cs="Times New Roman"/>
          <w:b/>
          <w:bCs/>
        </w:rPr>
        <w:tab/>
      </w:r>
      <w:r w:rsidRPr="00E566B9">
        <w:rPr>
          <w:rFonts w:asciiTheme="majorHAnsi" w:hAnsiTheme="majorHAnsi" w:cs="Times New Roman"/>
          <w:b/>
          <w:bCs/>
        </w:rPr>
        <w:tab/>
      </w:r>
      <w:r w:rsidRPr="00E566B9">
        <w:rPr>
          <w:rFonts w:asciiTheme="majorHAnsi" w:hAnsiTheme="majorHAnsi" w:cs="Times New Roman"/>
          <w:b/>
          <w:bCs/>
        </w:rPr>
        <w:tab/>
      </w:r>
      <w:r w:rsidRPr="00E566B9">
        <w:rPr>
          <w:rFonts w:asciiTheme="majorHAnsi" w:hAnsiTheme="majorHAnsi" w:cs="Times New Roman"/>
          <w:b/>
          <w:bCs/>
        </w:rPr>
        <w:tab/>
      </w:r>
      <w:r w:rsidRPr="00E566B9">
        <w:rPr>
          <w:rFonts w:asciiTheme="majorHAnsi" w:hAnsiTheme="majorHAnsi" w:cs="Times New Roman"/>
          <w:b/>
          <w:bCs/>
        </w:rPr>
        <w:tab/>
      </w:r>
    </w:p>
    <w:p w14:paraId="501085D8" w14:textId="77777777" w:rsidR="000D3E6F" w:rsidRPr="00144BDD" w:rsidRDefault="000D3E6F" w:rsidP="000D3E6F">
      <w:pPr>
        <w:pStyle w:val="NoSpacing"/>
        <w:rPr>
          <w:rFonts w:asciiTheme="majorHAnsi" w:hAnsiTheme="majorHAnsi" w:cs="Times New Roman"/>
          <w:b/>
          <w:bCs/>
          <w:sz w:val="24"/>
          <w:szCs w:val="24"/>
        </w:rPr>
      </w:pPr>
      <w:r w:rsidRPr="00144BDD">
        <w:rPr>
          <w:rFonts w:asciiTheme="majorHAnsi" w:hAnsiTheme="majorHAnsi" w:cs="Times New Roman"/>
          <w:b/>
          <w:bCs/>
          <w:sz w:val="24"/>
          <w:szCs w:val="24"/>
        </w:rPr>
        <w:t xml:space="preserve">Azure Data Engineer                                                                            </w:t>
      </w:r>
      <w:r w:rsidR="00363AC1">
        <w:rPr>
          <w:rFonts w:asciiTheme="majorHAnsi" w:hAnsiTheme="majorHAnsi" w:cs="Times New Roman"/>
          <w:b/>
          <w:bCs/>
          <w:sz w:val="24"/>
          <w:szCs w:val="24"/>
        </w:rPr>
        <w:t xml:space="preserve">                    </w:t>
      </w:r>
      <w:r w:rsidRPr="00144BDD">
        <w:rPr>
          <w:rFonts w:asciiTheme="majorHAnsi" w:hAnsiTheme="majorHAnsi" w:cs="Times New Roman"/>
          <w:b/>
          <w:bCs/>
          <w:sz w:val="24"/>
          <w:szCs w:val="24"/>
        </w:rPr>
        <w:t xml:space="preserve">Duration: </w:t>
      </w:r>
      <w:r w:rsidR="00363AC1">
        <w:rPr>
          <w:rFonts w:asciiTheme="majorHAnsi" w:hAnsiTheme="majorHAnsi" w:cs="Times New Roman"/>
          <w:b/>
          <w:bCs/>
          <w:sz w:val="24"/>
          <w:szCs w:val="24"/>
        </w:rPr>
        <w:t xml:space="preserve">Feb </w:t>
      </w:r>
      <w:r w:rsidRPr="00144BDD">
        <w:rPr>
          <w:rFonts w:asciiTheme="majorHAnsi" w:hAnsiTheme="majorHAnsi" w:cs="Times New Roman"/>
          <w:b/>
          <w:bCs/>
          <w:sz w:val="24"/>
          <w:szCs w:val="24"/>
        </w:rPr>
        <w:t xml:space="preserve">2020 to </w:t>
      </w:r>
      <w:r w:rsidR="00363AC1">
        <w:rPr>
          <w:rFonts w:asciiTheme="majorHAnsi" w:hAnsiTheme="majorHAnsi" w:cs="Times New Roman"/>
          <w:b/>
          <w:bCs/>
          <w:sz w:val="24"/>
          <w:szCs w:val="24"/>
        </w:rPr>
        <w:t>Jun2023</w:t>
      </w:r>
      <w:r w:rsidRPr="00144BDD">
        <w:rPr>
          <w:rFonts w:asciiTheme="majorHAnsi" w:hAnsiTheme="majorHAnsi" w:cs="Times New Roman"/>
          <w:b/>
          <w:bCs/>
          <w:sz w:val="24"/>
          <w:szCs w:val="24"/>
        </w:rPr>
        <w:br/>
        <w:t>Infosys</w:t>
      </w:r>
    </w:p>
    <w:p w14:paraId="24EB9C57" w14:textId="77777777" w:rsidR="000D3E6F" w:rsidRPr="00E566B9" w:rsidRDefault="000D3E6F" w:rsidP="000D3E6F">
      <w:pPr>
        <w:pStyle w:val="NoSpacing"/>
        <w:rPr>
          <w:rFonts w:asciiTheme="majorHAnsi" w:hAnsiTheme="majorHAnsi" w:cs="Times New Roman"/>
          <w:b/>
          <w:bCs/>
        </w:rPr>
      </w:pPr>
    </w:p>
    <w:p w14:paraId="7DD98C85" w14:textId="77777777" w:rsidR="000D3E6F" w:rsidRPr="00E566B9" w:rsidRDefault="000D3E6F" w:rsidP="000D3E6F">
      <w:pPr>
        <w:pStyle w:val="NoSpacing"/>
        <w:shd w:val="clear" w:color="auto" w:fill="DBE5F1" w:themeFill="accent1" w:themeFillTint="33"/>
        <w:rPr>
          <w:rFonts w:asciiTheme="majorHAnsi" w:hAnsiTheme="majorHAnsi" w:cs="Times New Roman"/>
          <w:b/>
          <w:bCs/>
        </w:rPr>
      </w:pPr>
      <w:r w:rsidRPr="00E566B9">
        <w:rPr>
          <w:rFonts w:asciiTheme="majorHAnsi" w:hAnsiTheme="majorHAnsi" w:cs="Times New Roman"/>
          <w:b/>
          <w:bCs/>
        </w:rPr>
        <w:t>Responsibilities</w:t>
      </w:r>
    </w:p>
    <w:p w14:paraId="1DF0BF22" w14:textId="77777777" w:rsidR="000D3E6F" w:rsidRPr="00E566B9" w:rsidRDefault="000D3E6F" w:rsidP="002F5033">
      <w:pPr>
        <w:pStyle w:val="ListParagraph"/>
        <w:numPr>
          <w:ilvl w:val="0"/>
          <w:numId w:val="2"/>
        </w:numPr>
        <w:tabs>
          <w:tab w:val="left" w:pos="720"/>
        </w:tabs>
        <w:spacing w:afterLines="60" w:after="144" w:line="240" w:lineRule="auto"/>
        <w:ind w:left="357" w:hanging="357"/>
        <w:rPr>
          <w:rFonts w:asciiTheme="majorHAnsi" w:hAnsiTheme="majorHAnsi"/>
        </w:rPr>
      </w:pPr>
      <w:r w:rsidRPr="00E566B9">
        <w:rPr>
          <w:rFonts w:asciiTheme="majorHAnsi" w:hAnsiTheme="majorHAnsi"/>
        </w:rPr>
        <w:t>Collaborated with marketing, analytics, and engineering teams to define KPIs and implement solutions for improved campaign performance tracking.</w:t>
      </w:r>
    </w:p>
    <w:p w14:paraId="37E135B9" w14:textId="77777777" w:rsidR="000D3E6F" w:rsidRPr="00E566B9" w:rsidRDefault="000D3E6F" w:rsidP="002F5033">
      <w:pPr>
        <w:pStyle w:val="ListParagraph"/>
        <w:numPr>
          <w:ilvl w:val="0"/>
          <w:numId w:val="2"/>
        </w:numPr>
        <w:tabs>
          <w:tab w:val="left" w:pos="720"/>
        </w:tabs>
        <w:spacing w:afterLines="60" w:after="144" w:line="240" w:lineRule="auto"/>
        <w:ind w:left="357" w:hanging="357"/>
        <w:rPr>
          <w:rFonts w:asciiTheme="majorHAnsi" w:hAnsiTheme="majorHAnsi"/>
        </w:rPr>
      </w:pPr>
      <w:r w:rsidRPr="00E566B9">
        <w:rPr>
          <w:rFonts w:asciiTheme="majorHAnsi" w:hAnsiTheme="majorHAnsi"/>
        </w:rPr>
        <w:t>Worked extensively with Azure BLOB Storage and Azure Data Lake Storage to manage and load large datasets into Snowflake Data Warehouse for secure and scalable data management.</w:t>
      </w:r>
    </w:p>
    <w:p w14:paraId="55D6C0CA" w14:textId="77777777" w:rsidR="000D3E6F" w:rsidRPr="00E566B9" w:rsidRDefault="000D3E6F" w:rsidP="002F5033">
      <w:pPr>
        <w:pStyle w:val="ListParagraph"/>
        <w:numPr>
          <w:ilvl w:val="0"/>
          <w:numId w:val="2"/>
        </w:numPr>
        <w:tabs>
          <w:tab w:val="left" w:pos="720"/>
        </w:tabs>
        <w:spacing w:afterLines="60" w:after="144" w:line="240" w:lineRule="auto"/>
        <w:ind w:left="357" w:hanging="357"/>
        <w:rPr>
          <w:rFonts w:asciiTheme="majorHAnsi" w:hAnsiTheme="majorHAnsi"/>
        </w:rPr>
      </w:pPr>
      <w:r w:rsidRPr="00E566B9">
        <w:rPr>
          <w:rFonts w:asciiTheme="majorHAnsi" w:hAnsiTheme="majorHAnsi"/>
        </w:rPr>
        <w:t>Utilized SQL Server Integration Services (SSIS) packages to design and implement comprehensive ETL processes, loading data into databases used by Reporting Services for real-time and batch analytics.</w:t>
      </w:r>
    </w:p>
    <w:p w14:paraId="2AAEE345" w14:textId="77777777" w:rsidR="000D3E6F" w:rsidRPr="00E566B9" w:rsidRDefault="000D3E6F" w:rsidP="002F5033">
      <w:pPr>
        <w:pStyle w:val="ListParagraph"/>
        <w:numPr>
          <w:ilvl w:val="0"/>
          <w:numId w:val="2"/>
        </w:numPr>
        <w:tabs>
          <w:tab w:val="left" w:pos="720"/>
        </w:tabs>
        <w:spacing w:afterLines="60" w:after="144" w:line="240" w:lineRule="auto"/>
        <w:ind w:left="357" w:hanging="357"/>
        <w:rPr>
          <w:rFonts w:asciiTheme="majorHAnsi" w:hAnsiTheme="majorHAnsi"/>
        </w:rPr>
      </w:pPr>
      <w:r w:rsidRPr="00E566B9">
        <w:rPr>
          <w:rFonts w:asciiTheme="majorHAnsi" w:hAnsiTheme="majorHAnsi"/>
        </w:rPr>
        <w:lastRenderedPageBreak/>
        <w:t>Developed and optimized ETL processes using T-SQL and SSIS, handling various data loads, including transactional data, customer data, and compliance data critical to the banking industry.</w:t>
      </w:r>
    </w:p>
    <w:p w14:paraId="12519866" w14:textId="77777777" w:rsidR="000D3E6F" w:rsidRPr="00E566B9" w:rsidRDefault="000D3E6F" w:rsidP="002F5033">
      <w:pPr>
        <w:pStyle w:val="ListParagraph"/>
        <w:numPr>
          <w:ilvl w:val="0"/>
          <w:numId w:val="2"/>
        </w:numPr>
        <w:tabs>
          <w:tab w:val="left" w:pos="720"/>
        </w:tabs>
        <w:spacing w:afterLines="60" w:after="144" w:line="240" w:lineRule="auto"/>
        <w:ind w:left="357" w:hanging="357"/>
        <w:rPr>
          <w:rFonts w:asciiTheme="majorHAnsi" w:hAnsiTheme="majorHAnsi"/>
        </w:rPr>
      </w:pPr>
      <w:r w:rsidRPr="00E566B9">
        <w:rPr>
          <w:rFonts w:asciiTheme="majorHAnsi" w:hAnsiTheme="majorHAnsi"/>
        </w:rPr>
        <w:t xml:space="preserve">Built ETL jobs to ingest JSON and server data into </w:t>
      </w:r>
      <w:proofErr w:type="gramStart"/>
      <w:r w:rsidRPr="00E566B9">
        <w:rPr>
          <w:rFonts w:asciiTheme="majorHAnsi" w:hAnsiTheme="majorHAnsi"/>
        </w:rPr>
        <w:t>MongoDB, and</w:t>
      </w:r>
      <w:proofErr w:type="gramEnd"/>
      <w:r w:rsidRPr="00E566B9">
        <w:rPr>
          <w:rFonts w:asciiTheme="majorHAnsi" w:hAnsiTheme="majorHAnsi"/>
        </w:rPr>
        <w:t xml:space="preserve"> further transported the data into Snowflake for secure and efficient data warehousing.</w:t>
      </w:r>
    </w:p>
    <w:p w14:paraId="5F503BB9" w14:textId="77777777" w:rsidR="000D3E6F" w:rsidRPr="00E566B9" w:rsidRDefault="000D3E6F" w:rsidP="002F5033">
      <w:pPr>
        <w:pStyle w:val="ListParagraph"/>
        <w:numPr>
          <w:ilvl w:val="0"/>
          <w:numId w:val="2"/>
        </w:numPr>
        <w:tabs>
          <w:tab w:val="left" w:pos="720"/>
        </w:tabs>
        <w:spacing w:afterLines="60" w:after="144" w:line="240" w:lineRule="auto"/>
        <w:ind w:left="357" w:hanging="357"/>
        <w:rPr>
          <w:rFonts w:asciiTheme="majorHAnsi" w:hAnsiTheme="majorHAnsi"/>
        </w:rPr>
      </w:pPr>
      <w:r w:rsidRPr="00E566B9">
        <w:rPr>
          <w:rFonts w:asciiTheme="majorHAnsi" w:hAnsiTheme="majorHAnsi"/>
        </w:rPr>
        <w:t>Orchestrated ETL data pipelines using Azure Data Factory (ADF), setting up custom alerts and monitoring mechanisms to ensure smooth data flow and processing.</w:t>
      </w:r>
    </w:p>
    <w:p w14:paraId="24100AAA" w14:textId="77777777" w:rsidR="000D3E6F" w:rsidRPr="00E566B9" w:rsidRDefault="000D3E6F" w:rsidP="002F5033">
      <w:pPr>
        <w:pStyle w:val="ListParagraph"/>
        <w:numPr>
          <w:ilvl w:val="0"/>
          <w:numId w:val="2"/>
        </w:numPr>
        <w:tabs>
          <w:tab w:val="left" w:pos="720"/>
        </w:tabs>
        <w:spacing w:afterLines="60" w:after="144" w:line="240" w:lineRule="auto"/>
        <w:ind w:left="357" w:hanging="357"/>
        <w:rPr>
          <w:rFonts w:asciiTheme="majorHAnsi" w:hAnsiTheme="majorHAnsi"/>
        </w:rPr>
      </w:pPr>
      <w:r w:rsidRPr="00E566B9">
        <w:rPr>
          <w:rFonts w:asciiTheme="majorHAnsi" w:hAnsiTheme="majorHAnsi"/>
        </w:rPr>
        <w:t xml:space="preserve">Developed </w:t>
      </w:r>
      <w:proofErr w:type="spellStart"/>
      <w:r w:rsidRPr="00E566B9">
        <w:rPr>
          <w:rFonts w:asciiTheme="majorHAnsi" w:hAnsiTheme="majorHAnsi"/>
        </w:rPr>
        <w:t>PySpark</w:t>
      </w:r>
      <w:proofErr w:type="spellEnd"/>
      <w:r w:rsidRPr="00E566B9">
        <w:rPr>
          <w:rFonts w:asciiTheme="majorHAnsi" w:hAnsiTheme="majorHAnsi"/>
        </w:rPr>
        <w:t xml:space="preserve"> programs to process streaming data from Azure Event Hubs, loading real-time transactional data into Azure Databricks and Snowflake.</w:t>
      </w:r>
    </w:p>
    <w:p w14:paraId="1675E929" w14:textId="77777777" w:rsidR="000D3E6F" w:rsidRPr="00E566B9" w:rsidRDefault="000D3E6F" w:rsidP="002F5033">
      <w:pPr>
        <w:pStyle w:val="NormalWeb"/>
        <w:numPr>
          <w:ilvl w:val="0"/>
          <w:numId w:val="2"/>
        </w:numPr>
        <w:spacing w:before="0" w:beforeAutospacing="0" w:afterLines="60" w:after="144" w:afterAutospacing="0"/>
        <w:ind w:left="357" w:hanging="357"/>
        <w:rPr>
          <w:rFonts w:asciiTheme="majorHAnsi" w:hAnsiTheme="majorHAnsi"/>
          <w:b/>
          <w:bCs/>
        </w:rPr>
      </w:pPr>
      <w:r w:rsidRPr="00E566B9">
        <w:rPr>
          <w:rFonts w:asciiTheme="majorHAnsi" w:hAnsiTheme="majorHAnsi"/>
        </w:rPr>
        <w:t xml:space="preserve">Designed and developed API-driven pipelines to integrate data with external platforms like </w:t>
      </w:r>
      <w:r w:rsidRPr="00E566B9">
        <w:rPr>
          <w:rStyle w:val="Strong"/>
          <w:rFonts w:asciiTheme="majorHAnsi" w:eastAsiaTheme="majorEastAsia" w:hAnsiTheme="majorHAnsi"/>
        </w:rPr>
        <w:t>Google Ads</w:t>
      </w:r>
      <w:r w:rsidRPr="00E566B9">
        <w:rPr>
          <w:rFonts w:asciiTheme="majorHAnsi" w:hAnsiTheme="majorHAnsi"/>
        </w:rPr>
        <w:t xml:space="preserve"> and </w:t>
      </w:r>
      <w:r w:rsidRPr="00E566B9">
        <w:rPr>
          <w:rStyle w:val="Strong"/>
          <w:rFonts w:asciiTheme="majorHAnsi" w:eastAsiaTheme="majorEastAsia" w:hAnsiTheme="majorHAnsi"/>
        </w:rPr>
        <w:t>Facebook Ads</w:t>
      </w:r>
      <w:r w:rsidRPr="00E566B9">
        <w:rPr>
          <w:rFonts w:asciiTheme="majorHAnsi" w:hAnsiTheme="majorHAnsi"/>
          <w:b/>
          <w:bCs/>
        </w:rPr>
        <w:t>.</w:t>
      </w:r>
    </w:p>
    <w:p w14:paraId="447E95B9" w14:textId="77777777" w:rsidR="000D3E6F" w:rsidRPr="00E566B9" w:rsidRDefault="000D3E6F" w:rsidP="002F5033">
      <w:pPr>
        <w:pStyle w:val="NormalWeb"/>
        <w:numPr>
          <w:ilvl w:val="0"/>
          <w:numId w:val="2"/>
        </w:numPr>
        <w:spacing w:before="0" w:beforeAutospacing="0" w:afterLines="60" w:after="144" w:afterAutospacing="0"/>
        <w:ind w:left="357" w:hanging="357"/>
        <w:rPr>
          <w:rFonts w:asciiTheme="majorHAnsi" w:hAnsiTheme="majorHAnsi"/>
        </w:rPr>
      </w:pPr>
      <w:r w:rsidRPr="00E566B9">
        <w:rPr>
          <w:rFonts w:asciiTheme="majorHAnsi" w:hAnsiTheme="majorHAnsi"/>
        </w:rPr>
        <w:t>Established data governance policies and conducted periodic audits to maintain data quality and regulatory compliance (GDPR, CCPA).</w:t>
      </w:r>
    </w:p>
    <w:p w14:paraId="4742AD27" w14:textId="77777777" w:rsidR="000D3E6F" w:rsidRPr="00E566B9" w:rsidRDefault="000D3E6F" w:rsidP="002F5033">
      <w:pPr>
        <w:pStyle w:val="ListParagraph"/>
        <w:numPr>
          <w:ilvl w:val="0"/>
          <w:numId w:val="2"/>
        </w:numPr>
        <w:tabs>
          <w:tab w:val="left" w:pos="720"/>
        </w:tabs>
        <w:spacing w:afterLines="60" w:after="144" w:line="240" w:lineRule="auto"/>
        <w:ind w:left="357" w:hanging="357"/>
        <w:rPr>
          <w:rFonts w:asciiTheme="majorHAnsi" w:hAnsiTheme="majorHAnsi"/>
        </w:rPr>
      </w:pPr>
      <w:r w:rsidRPr="00E566B9">
        <w:rPr>
          <w:rFonts w:asciiTheme="majorHAnsi" w:hAnsiTheme="majorHAnsi"/>
        </w:rPr>
        <w:t>Implemented custom Airflow operators in Python to streamline data extraction, transformation, and loading (ETL) from various data sources, including financial databases and third-party APIs.</w:t>
      </w:r>
    </w:p>
    <w:p w14:paraId="63F98DED" w14:textId="77777777" w:rsidR="000D3E6F" w:rsidRPr="00E566B9" w:rsidRDefault="000D3E6F" w:rsidP="002F5033">
      <w:pPr>
        <w:pStyle w:val="ListParagraph"/>
        <w:numPr>
          <w:ilvl w:val="0"/>
          <w:numId w:val="2"/>
        </w:numPr>
        <w:tabs>
          <w:tab w:val="left" w:pos="720"/>
        </w:tabs>
        <w:spacing w:afterLines="60" w:after="144" w:line="240" w:lineRule="auto"/>
        <w:ind w:left="357" w:hanging="357"/>
        <w:rPr>
          <w:rFonts w:asciiTheme="majorHAnsi" w:hAnsiTheme="majorHAnsi"/>
        </w:rPr>
      </w:pPr>
      <w:r w:rsidRPr="00E566B9">
        <w:rPr>
          <w:rFonts w:asciiTheme="majorHAnsi" w:hAnsiTheme="majorHAnsi"/>
        </w:rPr>
        <w:t>Created and managed Airflow scheduling scripts in Python to automate and monitor ETL jobs, ensuring efficient and timely data availability for banking operations.</w:t>
      </w:r>
    </w:p>
    <w:p w14:paraId="77C6B85A" w14:textId="77777777" w:rsidR="000D3E6F" w:rsidRPr="00E566B9" w:rsidRDefault="000D3E6F" w:rsidP="002F5033">
      <w:pPr>
        <w:pStyle w:val="ListParagraph"/>
        <w:numPr>
          <w:ilvl w:val="0"/>
          <w:numId w:val="2"/>
        </w:numPr>
        <w:tabs>
          <w:tab w:val="left" w:pos="720"/>
        </w:tabs>
        <w:spacing w:afterLines="60" w:after="144" w:line="240" w:lineRule="auto"/>
        <w:ind w:left="357" w:hanging="357"/>
        <w:rPr>
          <w:rFonts w:asciiTheme="majorHAnsi" w:hAnsiTheme="majorHAnsi"/>
        </w:rPr>
      </w:pPr>
      <w:r w:rsidRPr="00E566B9">
        <w:rPr>
          <w:rFonts w:asciiTheme="majorHAnsi" w:hAnsiTheme="majorHAnsi"/>
        </w:rPr>
        <w:t>Implemented ETL processes for loading data from diverse sources into Azure Databricks tables and Azure Synapse Analytics, facilitating real-time reporting and data analysis for financial services.</w:t>
      </w:r>
    </w:p>
    <w:p w14:paraId="1D9B4D2F" w14:textId="77777777" w:rsidR="000D3E6F" w:rsidRPr="00E566B9" w:rsidRDefault="000D3E6F" w:rsidP="002F5033">
      <w:pPr>
        <w:pStyle w:val="ListParagraph"/>
        <w:numPr>
          <w:ilvl w:val="0"/>
          <w:numId w:val="2"/>
        </w:numPr>
        <w:tabs>
          <w:tab w:val="left" w:pos="720"/>
        </w:tabs>
        <w:spacing w:afterLines="60" w:after="144" w:line="240" w:lineRule="auto"/>
        <w:ind w:left="357" w:hanging="357"/>
        <w:rPr>
          <w:rFonts w:asciiTheme="majorHAnsi" w:hAnsiTheme="majorHAnsi"/>
        </w:rPr>
      </w:pPr>
      <w:r w:rsidRPr="00E566B9">
        <w:rPr>
          <w:rFonts w:asciiTheme="majorHAnsi" w:hAnsiTheme="majorHAnsi"/>
        </w:rPr>
        <w:t>Worked in an Agile development environment, integrating DevOps practices with CI/CD pipelines to automate and streamline data workflows and deployments.</w:t>
      </w:r>
    </w:p>
    <w:p w14:paraId="69ECBA8B" w14:textId="77777777" w:rsidR="000D3E6F" w:rsidRPr="00E566B9" w:rsidRDefault="000D3E6F" w:rsidP="002F5033">
      <w:pPr>
        <w:pStyle w:val="NormalWeb"/>
        <w:numPr>
          <w:ilvl w:val="0"/>
          <w:numId w:val="2"/>
        </w:numPr>
        <w:spacing w:before="0" w:beforeAutospacing="0" w:afterLines="60" w:after="144" w:afterAutospacing="0"/>
        <w:ind w:left="357" w:hanging="357"/>
        <w:rPr>
          <w:rFonts w:asciiTheme="majorHAnsi" w:hAnsiTheme="majorHAnsi"/>
        </w:rPr>
      </w:pPr>
      <w:r w:rsidRPr="00E566B9">
        <w:rPr>
          <w:rFonts w:asciiTheme="majorHAnsi" w:hAnsiTheme="majorHAnsi"/>
        </w:rPr>
        <w:t>Monitored and ensured compliance with GDPR and CCPA regulations in all marketing data handling processes.</w:t>
      </w:r>
    </w:p>
    <w:p w14:paraId="39BD68B9" w14:textId="77777777" w:rsidR="000D3E6F" w:rsidRPr="00E566B9" w:rsidRDefault="000D3E6F" w:rsidP="002F5033">
      <w:pPr>
        <w:pStyle w:val="ListParagraph"/>
        <w:numPr>
          <w:ilvl w:val="0"/>
          <w:numId w:val="2"/>
        </w:numPr>
        <w:tabs>
          <w:tab w:val="left" w:pos="720"/>
        </w:tabs>
        <w:spacing w:afterLines="60" w:after="144" w:line="240" w:lineRule="auto"/>
        <w:ind w:left="357" w:hanging="357"/>
        <w:rPr>
          <w:rFonts w:asciiTheme="majorHAnsi" w:hAnsiTheme="majorHAnsi"/>
        </w:rPr>
      </w:pPr>
      <w:r w:rsidRPr="00E566B9">
        <w:rPr>
          <w:rFonts w:asciiTheme="majorHAnsi" w:hAnsiTheme="majorHAnsi"/>
        </w:rPr>
        <w:t>Used JIRA for bug tracking, issue tracking, and project management, enhancing development efficiency and transparency in delivering critical data solutions.</w:t>
      </w:r>
    </w:p>
    <w:p w14:paraId="32674F35" w14:textId="77777777" w:rsidR="000D3E6F" w:rsidRPr="00E566B9" w:rsidRDefault="000D3E6F" w:rsidP="002F5033">
      <w:pPr>
        <w:pStyle w:val="ListParagraph"/>
        <w:numPr>
          <w:ilvl w:val="0"/>
          <w:numId w:val="2"/>
        </w:numPr>
        <w:tabs>
          <w:tab w:val="left" w:pos="720"/>
        </w:tabs>
        <w:spacing w:afterLines="60" w:after="144" w:line="240" w:lineRule="auto"/>
        <w:ind w:left="357" w:hanging="357"/>
        <w:rPr>
          <w:rFonts w:asciiTheme="majorHAnsi" w:hAnsiTheme="majorHAnsi"/>
        </w:rPr>
      </w:pPr>
      <w:r w:rsidRPr="00E566B9">
        <w:rPr>
          <w:rFonts w:asciiTheme="majorHAnsi" w:hAnsiTheme="majorHAnsi"/>
        </w:rPr>
        <w:t>Maintained and automated various Azure Services using PowerShell and Azure CLI, streamlining cloud resource management and operational efficiency.</w:t>
      </w:r>
    </w:p>
    <w:p w14:paraId="40568177" w14:textId="77777777" w:rsidR="000D3E6F" w:rsidRPr="00E566B9" w:rsidRDefault="000D3E6F" w:rsidP="002F5033">
      <w:pPr>
        <w:pStyle w:val="ListParagraph"/>
        <w:numPr>
          <w:ilvl w:val="0"/>
          <w:numId w:val="2"/>
        </w:numPr>
        <w:tabs>
          <w:tab w:val="left" w:pos="720"/>
        </w:tabs>
        <w:spacing w:afterLines="60" w:after="144" w:line="240" w:lineRule="auto"/>
        <w:ind w:left="357" w:hanging="357"/>
        <w:rPr>
          <w:rFonts w:asciiTheme="majorHAnsi" w:hAnsiTheme="majorHAnsi"/>
        </w:rPr>
      </w:pPr>
      <w:r w:rsidRPr="00E566B9">
        <w:rPr>
          <w:rFonts w:asciiTheme="majorHAnsi" w:hAnsiTheme="majorHAnsi"/>
        </w:rPr>
        <w:t>Proficient in Azure Cloud Services (PaaS &amp; IaaS), including Azure Data Factory, Azure Data Lake, Azure Monitoring, and Azure SQL, with strong experience developing and optimizing data pipelines for ingestion, storage, and processing.</w:t>
      </w:r>
    </w:p>
    <w:p w14:paraId="51B18A92" w14:textId="77777777" w:rsidR="000D3E6F" w:rsidRPr="00E566B9" w:rsidRDefault="000D3E6F" w:rsidP="002F5033">
      <w:pPr>
        <w:pStyle w:val="ListParagraph"/>
        <w:numPr>
          <w:ilvl w:val="0"/>
          <w:numId w:val="2"/>
        </w:numPr>
        <w:tabs>
          <w:tab w:val="left" w:pos="720"/>
        </w:tabs>
        <w:spacing w:afterLines="60" w:after="144" w:line="240" w:lineRule="auto"/>
        <w:ind w:left="357" w:hanging="357"/>
        <w:rPr>
          <w:rFonts w:asciiTheme="majorHAnsi" w:hAnsiTheme="majorHAnsi"/>
        </w:rPr>
      </w:pPr>
      <w:r w:rsidRPr="00E566B9">
        <w:rPr>
          <w:rFonts w:asciiTheme="majorHAnsi" w:hAnsiTheme="majorHAnsi"/>
        </w:rPr>
        <w:t xml:space="preserve">Implemented real-time data validation, error handling, and flow monitoring within </w:t>
      </w:r>
      <w:proofErr w:type="spellStart"/>
      <w:r w:rsidRPr="00E566B9">
        <w:rPr>
          <w:rFonts w:asciiTheme="majorHAnsi" w:hAnsiTheme="majorHAnsi"/>
        </w:rPr>
        <w:t>NiFi</w:t>
      </w:r>
      <w:proofErr w:type="spellEnd"/>
      <w:r w:rsidRPr="00E566B9">
        <w:rPr>
          <w:rFonts w:asciiTheme="majorHAnsi" w:hAnsiTheme="majorHAnsi"/>
        </w:rPr>
        <w:t>, ensuring data consistency and reliability.</w:t>
      </w:r>
    </w:p>
    <w:p w14:paraId="231DE2CD" w14:textId="77777777" w:rsidR="000D3E6F" w:rsidRPr="00E566B9" w:rsidRDefault="000D3E6F" w:rsidP="002F5033">
      <w:pPr>
        <w:pStyle w:val="ListParagraph"/>
        <w:numPr>
          <w:ilvl w:val="0"/>
          <w:numId w:val="2"/>
        </w:numPr>
        <w:tabs>
          <w:tab w:val="left" w:pos="720"/>
        </w:tabs>
        <w:spacing w:afterLines="60" w:after="144" w:line="240" w:lineRule="auto"/>
        <w:ind w:left="357" w:hanging="357"/>
        <w:rPr>
          <w:rFonts w:asciiTheme="majorHAnsi" w:hAnsiTheme="majorHAnsi"/>
        </w:rPr>
      </w:pPr>
      <w:r w:rsidRPr="00E566B9">
        <w:rPr>
          <w:rFonts w:asciiTheme="majorHAnsi" w:hAnsiTheme="majorHAnsi"/>
        </w:rPr>
        <w:t xml:space="preserve">Configured role-based access controls (RBAC), data encryption, and audit trails in </w:t>
      </w:r>
      <w:proofErr w:type="spellStart"/>
      <w:r w:rsidRPr="00E566B9">
        <w:rPr>
          <w:rFonts w:asciiTheme="majorHAnsi" w:hAnsiTheme="majorHAnsi"/>
        </w:rPr>
        <w:t>NiFi</w:t>
      </w:r>
      <w:proofErr w:type="spellEnd"/>
      <w:r w:rsidRPr="00E566B9">
        <w:rPr>
          <w:rFonts w:asciiTheme="majorHAnsi" w:hAnsiTheme="majorHAnsi"/>
        </w:rPr>
        <w:t xml:space="preserve"> to maintain data security and compliance with organizational policies.</w:t>
      </w:r>
    </w:p>
    <w:p w14:paraId="4C928B31" w14:textId="77777777" w:rsidR="000D3E6F" w:rsidRPr="00E566B9" w:rsidRDefault="000D3E6F" w:rsidP="002F5033">
      <w:pPr>
        <w:pStyle w:val="ListParagraph"/>
        <w:numPr>
          <w:ilvl w:val="0"/>
          <w:numId w:val="2"/>
        </w:numPr>
        <w:tabs>
          <w:tab w:val="left" w:pos="720"/>
        </w:tabs>
        <w:spacing w:afterLines="60" w:after="144" w:line="240" w:lineRule="auto"/>
        <w:ind w:left="357" w:hanging="357"/>
        <w:rPr>
          <w:rFonts w:asciiTheme="majorHAnsi" w:hAnsiTheme="majorHAnsi"/>
        </w:rPr>
      </w:pPr>
      <w:r w:rsidRPr="00E566B9">
        <w:rPr>
          <w:rFonts w:asciiTheme="majorHAnsi" w:hAnsiTheme="majorHAnsi"/>
        </w:rPr>
        <w:t xml:space="preserve">Maintained comprehensive API documentation for </w:t>
      </w:r>
      <w:proofErr w:type="spellStart"/>
      <w:r w:rsidRPr="00E566B9">
        <w:rPr>
          <w:rFonts w:asciiTheme="majorHAnsi" w:hAnsiTheme="majorHAnsi"/>
        </w:rPr>
        <w:t>GraphQL</w:t>
      </w:r>
      <w:proofErr w:type="spellEnd"/>
      <w:r w:rsidRPr="00E566B9">
        <w:rPr>
          <w:rFonts w:asciiTheme="majorHAnsi" w:hAnsiTheme="majorHAnsi"/>
        </w:rPr>
        <w:t xml:space="preserve"> schemas and queries.</w:t>
      </w:r>
    </w:p>
    <w:p w14:paraId="2CF2C3E6" w14:textId="77777777" w:rsidR="000D3E6F" w:rsidRPr="00E566B9" w:rsidRDefault="000D3E6F" w:rsidP="002F5033">
      <w:pPr>
        <w:pStyle w:val="ListParagraph"/>
        <w:numPr>
          <w:ilvl w:val="0"/>
          <w:numId w:val="2"/>
        </w:numPr>
        <w:tabs>
          <w:tab w:val="left" w:pos="720"/>
        </w:tabs>
        <w:spacing w:afterLines="60" w:after="144" w:line="240" w:lineRule="auto"/>
        <w:ind w:left="357" w:hanging="357"/>
        <w:rPr>
          <w:rFonts w:asciiTheme="majorHAnsi" w:hAnsiTheme="majorHAnsi"/>
        </w:rPr>
      </w:pPr>
      <w:r w:rsidRPr="00E566B9">
        <w:rPr>
          <w:rFonts w:asciiTheme="majorHAnsi" w:hAnsiTheme="majorHAnsi"/>
        </w:rPr>
        <w:t>Managed schema versions to support backward compatibility during iterative API updates.</w:t>
      </w:r>
    </w:p>
    <w:p w14:paraId="78521403" w14:textId="77777777" w:rsidR="000D3E6F" w:rsidRPr="00E566B9" w:rsidRDefault="000D3E6F" w:rsidP="002F5033">
      <w:pPr>
        <w:pStyle w:val="ListParagraph"/>
        <w:numPr>
          <w:ilvl w:val="0"/>
          <w:numId w:val="2"/>
        </w:numPr>
        <w:tabs>
          <w:tab w:val="left" w:pos="720"/>
        </w:tabs>
        <w:spacing w:afterLines="60" w:after="144" w:line="240" w:lineRule="auto"/>
        <w:ind w:left="357" w:hanging="357"/>
        <w:rPr>
          <w:rFonts w:asciiTheme="majorHAnsi" w:hAnsiTheme="majorHAnsi"/>
        </w:rPr>
      </w:pPr>
      <w:r w:rsidRPr="00E566B9">
        <w:rPr>
          <w:rFonts w:asciiTheme="majorHAnsi" w:hAnsiTheme="majorHAnsi"/>
        </w:rPr>
        <w:t>Configured Spark Streaming and Kafka for real-time data processing, ensuring timely and accurate delivery of critical financial data for compliance and business reporting.</w:t>
      </w:r>
    </w:p>
    <w:p w14:paraId="7FD69F89" w14:textId="77777777" w:rsidR="000D3E6F" w:rsidRPr="00E566B9" w:rsidRDefault="000D3E6F" w:rsidP="002F5033">
      <w:pPr>
        <w:pStyle w:val="ListParagraph"/>
        <w:numPr>
          <w:ilvl w:val="0"/>
          <w:numId w:val="2"/>
        </w:numPr>
        <w:tabs>
          <w:tab w:val="left" w:pos="720"/>
        </w:tabs>
        <w:spacing w:afterLines="60" w:after="144" w:line="240" w:lineRule="auto"/>
        <w:ind w:left="357" w:hanging="357"/>
        <w:rPr>
          <w:rFonts w:asciiTheme="majorHAnsi" w:hAnsiTheme="majorHAnsi"/>
        </w:rPr>
      </w:pPr>
      <w:r w:rsidRPr="00E566B9">
        <w:rPr>
          <w:rFonts w:asciiTheme="majorHAnsi" w:hAnsiTheme="majorHAnsi"/>
        </w:rPr>
        <w:t xml:space="preserve">Implemented dynamic mapping and schema handling in data pipelines, allowing seamless adaptability to </w:t>
      </w:r>
      <w:proofErr w:type="gramStart"/>
      <w:r w:rsidRPr="00E566B9">
        <w:rPr>
          <w:rFonts w:asciiTheme="majorHAnsi" w:hAnsiTheme="majorHAnsi"/>
        </w:rPr>
        <w:t>changes</w:t>
      </w:r>
      <w:proofErr w:type="gramEnd"/>
      <w:r w:rsidRPr="00E566B9">
        <w:rPr>
          <w:rFonts w:asciiTheme="majorHAnsi" w:hAnsiTheme="majorHAnsi"/>
        </w:rPr>
        <w:t xml:space="preserve"> in banking data structures and source formats.</w:t>
      </w:r>
    </w:p>
    <w:p w14:paraId="67B35310" w14:textId="77777777" w:rsidR="000D3E6F" w:rsidRPr="00E566B9" w:rsidRDefault="000D3E6F" w:rsidP="002F5033">
      <w:pPr>
        <w:pStyle w:val="ListParagraph"/>
        <w:numPr>
          <w:ilvl w:val="0"/>
          <w:numId w:val="2"/>
        </w:numPr>
        <w:tabs>
          <w:tab w:val="left" w:pos="720"/>
        </w:tabs>
        <w:spacing w:afterLines="60" w:after="144" w:line="240" w:lineRule="auto"/>
        <w:ind w:left="357" w:hanging="357"/>
        <w:rPr>
          <w:rFonts w:asciiTheme="majorHAnsi" w:hAnsiTheme="majorHAnsi"/>
        </w:rPr>
      </w:pPr>
      <w:r w:rsidRPr="00E566B9">
        <w:rPr>
          <w:rFonts w:asciiTheme="majorHAnsi" w:hAnsiTheme="majorHAnsi"/>
        </w:rPr>
        <w:t>Implemented delta logic extractions from various data sources with control table mechanisms to handle deadlocks, error recovery, and data logging, ensuring robust and resilient data pipelines.</w:t>
      </w:r>
    </w:p>
    <w:p w14:paraId="6586763C" w14:textId="77777777" w:rsidR="000D3E6F" w:rsidRPr="00E566B9" w:rsidRDefault="000D3E6F" w:rsidP="002F5033">
      <w:pPr>
        <w:pStyle w:val="ListParagraph"/>
        <w:numPr>
          <w:ilvl w:val="0"/>
          <w:numId w:val="2"/>
        </w:numPr>
        <w:tabs>
          <w:tab w:val="left" w:pos="720"/>
        </w:tabs>
        <w:spacing w:afterLines="60" w:after="144" w:line="240" w:lineRule="auto"/>
        <w:ind w:left="357" w:hanging="357"/>
        <w:rPr>
          <w:rFonts w:asciiTheme="majorHAnsi" w:hAnsiTheme="majorHAnsi"/>
        </w:rPr>
      </w:pPr>
      <w:r w:rsidRPr="00E566B9">
        <w:rPr>
          <w:rFonts w:asciiTheme="majorHAnsi" w:hAnsiTheme="majorHAnsi"/>
        </w:rPr>
        <w:t>Extensive experience in Informatica Repository Configuration, creating mappings, mapplets, sessions, worklets, and workflows using Informatica Designer to move data between multiple source systems and target destinations.</w:t>
      </w:r>
    </w:p>
    <w:p w14:paraId="7272CB70" w14:textId="77777777" w:rsidR="000D3E6F" w:rsidRPr="00E566B9" w:rsidRDefault="000D3E6F" w:rsidP="002F5033">
      <w:pPr>
        <w:pStyle w:val="ListParagraph"/>
        <w:numPr>
          <w:ilvl w:val="0"/>
          <w:numId w:val="2"/>
        </w:numPr>
        <w:tabs>
          <w:tab w:val="left" w:pos="720"/>
        </w:tabs>
        <w:spacing w:afterLines="60" w:after="144" w:line="240" w:lineRule="auto"/>
        <w:ind w:left="357" w:hanging="357"/>
        <w:rPr>
          <w:rFonts w:asciiTheme="majorHAnsi" w:hAnsiTheme="majorHAnsi"/>
        </w:rPr>
      </w:pPr>
      <w:r w:rsidRPr="00E566B9">
        <w:rPr>
          <w:rFonts w:asciiTheme="majorHAnsi" w:hAnsiTheme="majorHAnsi"/>
        </w:rPr>
        <w:t>Collaborated with cross-functional teams, including financial analysts and compliance officers, to ensure accurate and timely data processing for regulatory reporting, fraud detection, and business intelligence.</w:t>
      </w:r>
    </w:p>
    <w:p w14:paraId="38F37A41" w14:textId="77777777" w:rsidR="000D3E6F" w:rsidRPr="00E566B9" w:rsidRDefault="000D3E6F" w:rsidP="002F5033">
      <w:pPr>
        <w:pStyle w:val="ListParagraph"/>
        <w:numPr>
          <w:ilvl w:val="0"/>
          <w:numId w:val="2"/>
        </w:numPr>
        <w:tabs>
          <w:tab w:val="left" w:pos="720"/>
        </w:tabs>
        <w:spacing w:afterLines="60" w:after="144" w:line="240" w:lineRule="auto"/>
        <w:ind w:left="357" w:hanging="357"/>
        <w:rPr>
          <w:rFonts w:asciiTheme="majorHAnsi" w:hAnsiTheme="majorHAnsi"/>
        </w:rPr>
      </w:pPr>
      <w:r w:rsidRPr="00E566B9">
        <w:rPr>
          <w:rFonts w:asciiTheme="majorHAnsi" w:hAnsiTheme="majorHAnsi"/>
        </w:rPr>
        <w:t>Ensured data governance and security standards, including GDPR and PCI-DSS compliance, in all data processing activities, adhering to strict data privacy regulations in the banking sector.</w:t>
      </w:r>
    </w:p>
    <w:p w14:paraId="6FA5DF1C" w14:textId="77777777" w:rsidR="000D3E6F" w:rsidRPr="00E566B9" w:rsidRDefault="000D3E6F" w:rsidP="002F5033">
      <w:pPr>
        <w:pStyle w:val="ListParagraph"/>
        <w:tabs>
          <w:tab w:val="left" w:pos="477"/>
        </w:tabs>
        <w:spacing w:afterLines="60" w:after="144" w:line="240" w:lineRule="auto"/>
        <w:ind w:left="357" w:hanging="357"/>
        <w:contextualSpacing w:val="0"/>
        <w:rPr>
          <w:rFonts w:asciiTheme="majorHAnsi" w:hAnsiTheme="majorHAnsi"/>
          <w:shd w:val="clear" w:color="auto" w:fill="FFFFFF"/>
        </w:rPr>
      </w:pPr>
    </w:p>
    <w:p w14:paraId="496D2AA9" w14:textId="11C37BBD" w:rsidR="000D3E6F" w:rsidRPr="00E566B9" w:rsidRDefault="000D3E6F" w:rsidP="002F5033">
      <w:pPr>
        <w:suppressAutoHyphens/>
        <w:spacing w:afterLines="60" w:after="144" w:line="240" w:lineRule="auto"/>
        <w:ind w:left="357" w:hanging="357"/>
        <w:rPr>
          <w:rFonts w:asciiTheme="majorHAnsi" w:hAnsiTheme="majorHAnsi" w:cs="Times New Roman"/>
          <w:shd w:val="clear" w:color="auto" w:fill="FFFFFF"/>
        </w:rPr>
      </w:pPr>
      <w:r w:rsidRPr="000445CB">
        <w:rPr>
          <w:rFonts w:asciiTheme="majorHAnsi" w:eastAsia="Times New Roman" w:hAnsiTheme="majorHAnsi" w:cs="Times New Roman"/>
          <w:b/>
        </w:rPr>
        <w:lastRenderedPageBreak/>
        <w:t>Environment:</w:t>
      </w:r>
      <w:r w:rsidR="00053A4E">
        <w:rPr>
          <w:rFonts w:asciiTheme="majorHAnsi" w:eastAsia="Times New Roman" w:hAnsiTheme="majorHAnsi" w:cs="Times New Roman"/>
          <w:b/>
        </w:rPr>
        <w:t xml:space="preserve"> </w:t>
      </w:r>
      <w:r w:rsidRPr="000445CB">
        <w:rPr>
          <w:rFonts w:asciiTheme="majorHAnsi" w:hAnsiTheme="majorHAnsi"/>
        </w:rPr>
        <w:t>Azure Data Factory, Azure Databricks, Azure Data Lake, Blob Storage, Google Ads API, Spark, SQL, Hive, Tableau, Kafka, Jenkins, Scala, SSIS.</w:t>
      </w:r>
    </w:p>
    <w:p w14:paraId="7C0A6809" w14:textId="77777777" w:rsidR="000D3E6F" w:rsidRPr="000445CB" w:rsidRDefault="000D3E6F">
      <w:pPr>
        <w:rPr>
          <w:rFonts w:asciiTheme="majorHAnsi" w:hAnsiTheme="majorHAnsi" w:cs="Times New Roman"/>
          <w:b/>
          <w:shd w:val="clear" w:color="auto" w:fill="FFFFFF"/>
        </w:rPr>
      </w:pPr>
    </w:p>
    <w:sectPr w:rsidR="000D3E6F" w:rsidRPr="000445CB" w:rsidSect="00144BD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834361"/>
    <w:multiLevelType w:val="hybridMultilevel"/>
    <w:tmpl w:val="5C1ACAA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1D591996"/>
    <w:multiLevelType w:val="hybridMultilevel"/>
    <w:tmpl w:val="83F2755E"/>
    <w:lvl w:ilvl="0" w:tplc="789212CC">
      <w:start w:val="1"/>
      <w:numFmt w:val="bullet"/>
      <w:lvlText w:val=""/>
      <w:lvlJc w:val="left"/>
      <w:pPr>
        <w:ind w:left="720" w:hanging="360"/>
      </w:pPr>
      <w:rPr>
        <w:rFonts w:ascii="Symbol" w:hAnsi="Symbol" w:hint="default"/>
        <w:color w:val="auto"/>
        <w:sz w:val="16"/>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1139223791">
    <w:abstractNumId w:val="1"/>
  </w:num>
  <w:num w:numId="2" w16cid:durableId="19659668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0D3E6F"/>
    <w:rsid w:val="000445CB"/>
    <w:rsid w:val="00053A4E"/>
    <w:rsid w:val="000D3E6F"/>
    <w:rsid w:val="00144BDD"/>
    <w:rsid w:val="001A298B"/>
    <w:rsid w:val="001C5AF3"/>
    <w:rsid w:val="001C70BD"/>
    <w:rsid w:val="002A6A10"/>
    <w:rsid w:val="002F5033"/>
    <w:rsid w:val="00363AC1"/>
    <w:rsid w:val="003835A9"/>
    <w:rsid w:val="00383E3E"/>
    <w:rsid w:val="00427F31"/>
    <w:rsid w:val="00543B47"/>
    <w:rsid w:val="005A630F"/>
    <w:rsid w:val="0074651E"/>
    <w:rsid w:val="0082255F"/>
    <w:rsid w:val="00965D57"/>
    <w:rsid w:val="009A28F3"/>
    <w:rsid w:val="009A49FC"/>
    <w:rsid w:val="00A40778"/>
    <w:rsid w:val="00B5369A"/>
    <w:rsid w:val="00C94895"/>
    <w:rsid w:val="00CF6FEA"/>
    <w:rsid w:val="00E1760F"/>
    <w:rsid w:val="00E566B9"/>
    <w:rsid w:val="00E7093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56530B"/>
  <w15:docId w15:val="{06E81E6E-7705-0C4B-8D2F-C6F086EAE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5D57"/>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1,b1,List Paragraph Char Char,Number_1,Normal Sentence,Colorful List - Accent 11,ListPar1,new,SGLText List Paragraph,List Paragraph2,List Paragraph11,List Paragraph21,lp1,Figure_name,List Paragraph1,Equipment,numbered,B1,Bullet List"/>
    <w:basedOn w:val="Normal"/>
    <w:link w:val="ListParagraphChar"/>
    <w:uiPriority w:val="34"/>
    <w:qFormat/>
    <w:rsid w:val="000D3E6F"/>
    <w:pPr>
      <w:ind w:left="720"/>
      <w:contextualSpacing/>
    </w:pPr>
    <w:rPr>
      <w:rFonts w:ascii="Calibri" w:eastAsia="Times New Roman" w:hAnsi="Calibri" w:cs="Times New Roman"/>
    </w:rPr>
  </w:style>
  <w:style w:type="character" w:customStyle="1" w:styleId="ListParagraphChar">
    <w:name w:val="List Paragraph Char"/>
    <w:aliases w:val="list1 Char,b1 Char,List Paragraph Char Char Char,Number_1 Char,Normal Sentence Char,Colorful List - Accent 11 Char,ListPar1 Char,new Char,SGLText List Paragraph Char,List Paragraph2 Char,List Paragraph11 Char,List Paragraph21 Char"/>
    <w:basedOn w:val="DefaultParagraphFont"/>
    <w:link w:val="ListParagraph"/>
    <w:uiPriority w:val="34"/>
    <w:qFormat/>
    <w:locked/>
    <w:rsid w:val="000D3E6F"/>
    <w:rPr>
      <w:rFonts w:ascii="Calibri" w:eastAsia="Times New Roman" w:hAnsi="Calibri" w:cs="Times New Roman"/>
    </w:rPr>
  </w:style>
  <w:style w:type="paragraph" w:styleId="NoSpacing">
    <w:name w:val="No Spacing"/>
    <w:link w:val="NoSpacingChar"/>
    <w:uiPriority w:val="1"/>
    <w:qFormat/>
    <w:rsid w:val="000D3E6F"/>
    <w:pPr>
      <w:spacing w:after="0" w:line="240" w:lineRule="auto"/>
    </w:pPr>
  </w:style>
  <w:style w:type="character" w:customStyle="1" w:styleId="NoSpacingChar">
    <w:name w:val="No Spacing Char"/>
    <w:link w:val="NoSpacing"/>
    <w:uiPriority w:val="1"/>
    <w:rsid w:val="000D3E6F"/>
  </w:style>
  <w:style w:type="table" w:styleId="TableGrid">
    <w:name w:val="Table Grid"/>
    <w:basedOn w:val="TableNormal"/>
    <w:uiPriority w:val="59"/>
    <w:rsid w:val="000D3E6F"/>
    <w:pPr>
      <w:spacing w:after="0" w:line="240" w:lineRule="auto"/>
    </w:pPr>
    <w:rPr>
      <w:rFonts w:ascii="Calibri" w:eastAsia="Calibri" w:hAnsi="Calibri" w:cs="Calibr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Strong">
    <w:name w:val="Strong"/>
    <w:basedOn w:val="DefaultParagraphFont"/>
    <w:uiPriority w:val="22"/>
    <w:qFormat/>
    <w:rsid w:val="000D3E6F"/>
    <w:rPr>
      <w:b/>
      <w:bCs/>
    </w:rPr>
  </w:style>
  <w:style w:type="paragraph" w:styleId="NormalWeb">
    <w:name w:val="Normal (Web)"/>
    <w:basedOn w:val="Normal"/>
    <w:uiPriority w:val="99"/>
    <w:unhideWhenUsed/>
    <w:rsid w:val="000D3E6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5A630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riyanka.yadagiri434@gmail.com" TargetMode="External"/><Relationship Id="rId5" Type="http://schemas.openxmlformats.org/officeDocument/2006/relationships/hyperlink" Target="https://www.linkedin.com/in/priyanka-yadagiri-8ab07b161"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5</Pages>
  <Words>2096</Words>
  <Characters>11950</Characters>
  <Application>Microsoft Office Word</Application>
  <DocSecurity>0</DocSecurity>
  <Lines>99</Lines>
  <Paragraphs>28</Paragraphs>
  <ScaleCrop>false</ScaleCrop>
  <Company/>
  <LinksUpToDate>false</LinksUpToDate>
  <CharactersWithSpaces>14018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HR Namitus</cp:lastModifiedBy>
  <cp:revision>54</cp:revision>
  <dcterms:created xsi:type="dcterms:W3CDTF">2025-11-06T18:00:00Z</dcterms:created>
  <dcterms:modified xsi:type="dcterms:W3CDTF">2025-11-24T22:21:00Z</dcterms:modified>
</cp:coreProperties>
</file>